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A10A" w14:textId="77777777" w:rsidR="00FA07F5" w:rsidRDefault="00FA07F5" w:rsidP="00681DE0"/>
    <w:p w14:paraId="4E240195" w14:textId="2407723E" w:rsidR="003C58AA" w:rsidRDefault="003C58AA" w:rsidP="00681DE0">
      <w:pPr>
        <w:pStyle w:val="BDATitle"/>
      </w:pPr>
      <w:r>
        <w:t>BDA Trustee Code of Conduct</w:t>
      </w:r>
    </w:p>
    <w:p w14:paraId="2A22C9D0" w14:textId="77777777" w:rsidR="00CA036B" w:rsidRPr="00CA036B" w:rsidRDefault="00CA036B" w:rsidP="00CA036B">
      <w:pPr>
        <w:pStyle w:val="BDA-normal"/>
      </w:pPr>
    </w:p>
    <w:p w14:paraId="0A602757" w14:textId="77777777" w:rsidR="00E93ED2" w:rsidRDefault="00D47EBD" w:rsidP="00681DE0">
      <w:pPr>
        <w:pStyle w:val="BDA-normal"/>
      </w:pPr>
      <w:r>
        <w:t xml:space="preserve">Trustees are the directors of the </w:t>
      </w:r>
      <w:proofErr w:type="gramStart"/>
      <w:r>
        <w:t>charity, and</w:t>
      </w:r>
      <w:proofErr w:type="gramEnd"/>
      <w:r>
        <w:t xml:space="preserve"> are responsible for control and management of BDA.  It is their duty to ensure that all the charities’ resources are used solely for the purposes defined in its governing document.  </w:t>
      </w:r>
    </w:p>
    <w:p w14:paraId="4F08D699" w14:textId="77777777" w:rsidR="00E460FE" w:rsidRDefault="00E93ED2" w:rsidP="00681DE0">
      <w:pPr>
        <w:pStyle w:val="BDA-normal"/>
      </w:pPr>
      <w:r>
        <w:t>The</w:t>
      </w:r>
      <w:r w:rsidR="00DE7195">
        <w:t xml:space="preserve"> Trustees </w:t>
      </w:r>
      <w:r>
        <w:t>must ensure that</w:t>
      </w:r>
      <w:r w:rsidR="00DE7195">
        <w:t>,</w:t>
      </w:r>
      <w:r>
        <w:t xml:space="preserve"> </w:t>
      </w:r>
      <w:proofErr w:type="gramStart"/>
      <w:r w:rsidR="00DE7195">
        <w:t>at all times</w:t>
      </w:r>
      <w:proofErr w:type="gramEnd"/>
      <w:r w:rsidR="00DE7195">
        <w:t xml:space="preserve">, </w:t>
      </w:r>
      <w:r>
        <w:t xml:space="preserve">BDA </w:t>
      </w:r>
      <w:r w:rsidR="00DE7195">
        <w:t xml:space="preserve">operates within the rules defined by its governing document.  </w:t>
      </w:r>
      <w:r w:rsidR="00E460FE">
        <w:t xml:space="preserve">Trustees have a duty to ensure BDA </w:t>
      </w:r>
      <w:r w:rsidR="00DE7195">
        <w:t>compl</w:t>
      </w:r>
      <w:r w:rsidR="00E460FE">
        <w:t>ies</w:t>
      </w:r>
      <w:r w:rsidR="00DE7195">
        <w:t xml:space="preserve"> with </w:t>
      </w:r>
      <w:r w:rsidR="00E460FE">
        <w:t xml:space="preserve">all relevant legislation, including </w:t>
      </w:r>
      <w:r>
        <w:t>the standards set by the Charity Commission</w:t>
      </w:r>
      <w:r w:rsidR="00E460FE">
        <w:t>.</w:t>
      </w:r>
    </w:p>
    <w:p w14:paraId="51496315" w14:textId="24D968A0" w:rsidR="00E93ED2" w:rsidRDefault="00E460FE" w:rsidP="00681DE0">
      <w:pPr>
        <w:pStyle w:val="BDA-normal"/>
      </w:pPr>
      <w:r>
        <w:t>Trustees</w:t>
      </w:r>
      <w:r w:rsidR="00E93ED2">
        <w:t xml:space="preserve"> are </w:t>
      </w:r>
      <w:r>
        <w:t xml:space="preserve">individually and collectively </w:t>
      </w:r>
      <w:r w:rsidR="00E93ED2">
        <w:t xml:space="preserve">accountable for visibly demonstrating that this is the case.  </w:t>
      </w:r>
    </w:p>
    <w:p w14:paraId="05B567BD" w14:textId="0A08D84F" w:rsidR="000C2D45" w:rsidRDefault="000C2D45" w:rsidP="00681DE0">
      <w:pPr>
        <w:pStyle w:val="BDA-normal"/>
      </w:pPr>
      <w:r>
        <w:t>Trustees hold their responsibility both individually, and collectively as a member of the Board of Trustees.  Trustees bring their independence and diversity of opinion and experience to the Board to maximise robustness of decision-making and resilience of actions, whilst being bound collectively to the agreed decisions.</w:t>
      </w:r>
    </w:p>
    <w:p w14:paraId="0A92A083" w14:textId="387A03B6" w:rsidR="00BE7B2E" w:rsidRDefault="00BE7B2E" w:rsidP="00681DE0">
      <w:pPr>
        <w:pStyle w:val="BDA-normal"/>
      </w:pPr>
      <w:r>
        <w:t>The behaviour and attitudes shown by Trustees set the tone on which the respect and reputation of the organisation are built</w:t>
      </w:r>
      <w:r w:rsidR="001042C6">
        <w:t xml:space="preserve">.  This determines the influence which BDA can exercise </w:t>
      </w:r>
      <w:r w:rsidR="00E27C80">
        <w:t xml:space="preserve">in advocacy for Deaf </w:t>
      </w:r>
      <w:r w:rsidR="0021243F">
        <w:t>eq</w:t>
      </w:r>
      <w:r w:rsidR="00F07EF4">
        <w:t>uity and equality</w:t>
      </w:r>
      <w:r w:rsidR="00E27C80">
        <w:t>.</w:t>
      </w:r>
    </w:p>
    <w:p w14:paraId="5E5F2466" w14:textId="4D1EAF75" w:rsidR="00E27C80" w:rsidRDefault="00E27C80" w:rsidP="00681DE0">
      <w:pPr>
        <w:pStyle w:val="BDA-normal"/>
      </w:pPr>
      <w:r>
        <w:t>Trustees are expected to display exemplary behaviour in each of the following principles.</w:t>
      </w:r>
    </w:p>
    <w:p w14:paraId="2412EEF4" w14:textId="26720658" w:rsidR="00BE7B2E" w:rsidRPr="00927CC5" w:rsidRDefault="00BE7B2E" w:rsidP="00681DE0">
      <w:pPr>
        <w:pStyle w:val="BDAheading1"/>
      </w:pPr>
      <w:r w:rsidRPr="00927CC5">
        <w:t>Professional</w:t>
      </w:r>
      <w:r w:rsidR="00E27C80">
        <w:t>ism</w:t>
      </w:r>
    </w:p>
    <w:p w14:paraId="0565C835" w14:textId="77777777" w:rsidR="00BE7B2E" w:rsidRPr="00927CC5" w:rsidRDefault="00BE7B2E" w:rsidP="00681DE0">
      <w:pPr>
        <w:pStyle w:val="BDA-normal"/>
      </w:pPr>
      <w:r w:rsidRPr="00927CC5">
        <w:t xml:space="preserve">Members of the Board of Trustees have a general duty to act in the best interest of the Association as a whole. They should not do so </w:t>
      </w:r>
      <w:proofErr w:type="gramStart"/>
      <w:r w:rsidRPr="00927CC5">
        <w:t>in order to</w:t>
      </w:r>
      <w:proofErr w:type="gramEnd"/>
      <w:r w:rsidRPr="00927CC5">
        <w:t xml:space="preserve"> gain financial or other material benefits for themselves, their family, their friends or any other organisation in which they are involved.</w:t>
      </w:r>
    </w:p>
    <w:p w14:paraId="1B3397E0" w14:textId="77777777" w:rsidR="00BE7B2E" w:rsidRPr="00927CC5" w:rsidRDefault="00BE7B2E" w:rsidP="00681DE0">
      <w:pPr>
        <w:pStyle w:val="BDAheading1"/>
      </w:pPr>
      <w:r w:rsidRPr="00927CC5">
        <w:t>Integrity</w:t>
      </w:r>
    </w:p>
    <w:p w14:paraId="2556344F" w14:textId="77777777" w:rsidR="00BE7B2E" w:rsidRPr="00927CC5" w:rsidRDefault="00BE7B2E" w:rsidP="00681DE0">
      <w:pPr>
        <w:pStyle w:val="BDA-normal"/>
      </w:pPr>
      <w:r w:rsidRPr="00927CC5">
        <w:t>Members of the Board of Trustees should not place themselves under any financial or other obligation to individuals or organisations that might seek to influence them in the performance of their role; should avoid any appearance of improper behaviour as well as avoiding actual impropriety; should avoid accepting gifts and hospitality that might reasonably be thought to influence their judgement.</w:t>
      </w:r>
    </w:p>
    <w:p w14:paraId="5AB46D30" w14:textId="32572E83" w:rsidR="00BE7B2E" w:rsidRPr="00927CC5" w:rsidRDefault="00BE7B2E" w:rsidP="00681DE0">
      <w:pPr>
        <w:pStyle w:val="BDAheading1"/>
      </w:pPr>
      <w:r w:rsidRPr="00927CC5">
        <w:t>Objectivity</w:t>
      </w:r>
    </w:p>
    <w:p w14:paraId="56CDB25D" w14:textId="3FAE3E35" w:rsidR="00BE7B2E" w:rsidRPr="00927CC5" w:rsidRDefault="00BE7B2E" w:rsidP="00681DE0">
      <w:pPr>
        <w:pStyle w:val="BDA-normal"/>
      </w:pPr>
      <w:r w:rsidRPr="00927CC5">
        <w:t xml:space="preserve">In carrying out their role, including making appointments, awarding contracts, recommending individuals or organisations for rewards and </w:t>
      </w:r>
      <w:proofErr w:type="gramStart"/>
      <w:r w:rsidRPr="00927CC5">
        <w:t>benefits</w:t>
      </w:r>
      <w:proofErr w:type="gramEnd"/>
      <w:r w:rsidRPr="00927CC5">
        <w:t xml:space="preserve"> or transacting any other business, Members of the Board of Trustees should ensure that decisions are made solely on merit</w:t>
      </w:r>
      <w:r w:rsidR="0099640E">
        <w:t xml:space="preserve">. </w:t>
      </w:r>
    </w:p>
    <w:p w14:paraId="3F41B711" w14:textId="77777777" w:rsidR="00BE7B2E" w:rsidRPr="00927CC5" w:rsidRDefault="00BE7B2E" w:rsidP="00681DE0">
      <w:pPr>
        <w:pStyle w:val="BDAheading1"/>
      </w:pPr>
      <w:r w:rsidRPr="00927CC5">
        <w:lastRenderedPageBreak/>
        <w:t>Accountability</w:t>
      </w:r>
    </w:p>
    <w:p w14:paraId="5718CF1B" w14:textId="77777777" w:rsidR="00BE7B2E" w:rsidRPr="00927CC5" w:rsidRDefault="00BE7B2E" w:rsidP="00681DE0">
      <w:pPr>
        <w:pStyle w:val="BDA-normal"/>
      </w:pPr>
      <w:r w:rsidRPr="00927CC5">
        <w:t xml:space="preserve">Members of the Board of Trustees have a duty to comply with the law on all occasions in accordance with the trust placed in them and in such a way as to preserve public confidence in the Association. Members of the Board of Trustees are accountable for their decisions and actions to members, the public, </w:t>
      </w:r>
      <w:proofErr w:type="gramStart"/>
      <w:r w:rsidRPr="00927CC5">
        <w:t>funders</w:t>
      </w:r>
      <w:proofErr w:type="gramEnd"/>
      <w:r w:rsidRPr="00927CC5">
        <w:t xml:space="preserve"> and other stakeholders, and must submit themselves to whatever scrutiny is appropriate to their role.</w:t>
      </w:r>
    </w:p>
    <w:p w14:paraId="18BC5126" w14:textId="77777777" w:rsidR="00BE7B2E" w:rsidRPr="00927CC5" w:rsidRDefault="00BE7B2E" w:rsidP="00681DE0">
      <w:pPr>
        <w:pStyle w:val="BDAheading1"/>
      </w:pPr>
      <w:r w:rsidRPr="00927CC5">
        <w:t>Openness</w:t>
      </w:r>
    </w:p>
    <w:p w14:paraId="0B81E05F" w14:textId="77777777" w:rsidR="00BE7B2E" w:rsidRPr="00927CC5" w:rsidRDefault="00BE7B2E" w:rsidP="00681DE0">
      <w:pPr>
        <w:pStyle w:val="BDA-normal"/>
      </w:pPr>
      <w:r w:rsidRPr="00927CC5">
        <w:t>Members of the Board of Trustees should ensure that confidential material is handled in accordance with due care. They should be as open as possible about their decisions and action that they take and should give reasons for their decisions and restrict information only when the wider interest demands.</w:t>
      </w:r>
    </w:p>
    <w:p w14:paraId="7E6F92D9" w14:textId="77777777" w:rsidR="00BE7B2E" w:rsidRPr="00927CC5" w:rsidRDefault="00BE7B2E" w:rsidP="00681DE0">
      <w:pPr>
        <w:pStyle w:val="BDAheading1"/>
      </w:pPr>
      <w:r w:rsidRPr="00927CC5">
        <w:t>Honesty</w:t>
      </w:r>
    </w:p>
    <w:p w14:paraId="19617D21" w14:textId="77777777" w:rsidR="00BE7B2E" w:rsidRPr="00927CC5" w:rsidRDefault="00BE7B2E" w:rsidP="00681DE0">
      <w:pPr>
        <w:pStyle w:val="BDA-normal"/>
      </w:pPr>
      <w:r w:rsidRPr="00927CC5">
        <w:t>Members of the Board of Trustees have a duty to declare any interests relating to their role and to take steps to resolve any conflicts that may arise and must make relevant declarations of interest. Conflicts must be resolved in favour of their role as a Member of the Board of Trustees of the Association.</w:t>
      </w:r>
    </w:p>
    <w:p w14:paraId="3B01A413" w14:textId="77777777" w:rsidR="00BE7B2E" w:rsidRPr="00927CC5" w:rsidRDefault="00BE7B2E" w:rsidP="00681DE0">
      <w:pPr>
        <w:pStyle w:val="BDAheading1"/>
      </w:pPr>
      <w:r w:rsidRPr="00927CC5">
        <w:t>Leadership</w:t>
      </w:r>
    </w:p>
    <w:p w14:paraId="49002E51" w14:textId="5C44BB24" w:rsidR="00BE7B2E" w:rsidRPr="00927CC5" w:rsidRDefault="00BE7B2E" w:rsidP="00681DE0">
      <w:pPr>
        <w:pStyle w:val="BDA-normal"/>
      </w:pPr>
      <w:r w:rsidRPr="00927CC5">
        <w:t xml:space="preserve">Members of the Board of Trustees must promote and support the principles of leadership by example. They must respect the role of the Chair and when working directly with staff should respect the line management roles of the </w:t>
      </w:r>
      <w:r w:rsidR="004912AD">
        <w:t>CEO</w:t>
      </w:r>
      <w:r w:rsidRPr="00927CC5">
        <w:t xml:space="preserve"> and Chair.</w:t>
      </w:r>
    </w:p>
    <w:p w14:paraId="6B5D85B2" w14:textId="77777777" w:rsidR="00BE7B2E" w:rsidRPr="00927CC5" w:rsidRDefault="00BE7B2E" w:rsidP="00681DE0">
      <w:pPr>
        <w:pStyle w:val="BDAheading1"/>
      </w:pPr>
      <w:r w:rsidRPr="00927CC5">
        <w:t>Moral responsibility</w:t>
      </w:r>
    </w:p>
    <w:p w14:paraId="7DDEEB35" w14:textId="501952E5" w:rsidR="00BE7B2E" w:rsidRDefault="0099640E" w:rsidP="00681DE0">
      <w:pPr>
        <w:pStyle w:val="BDA-normal"/>
      </w:pPr>
      <w:r>
        <w:t>Members of the Board of Trustees must n</w:t>
      </w:r>
      <w:r w:rsidR="00BE7B2E" w:rsidRPr="00927CC5">
        <w:t>ot be involved in any illegal or morally incorrect scheme, multi- level marketing ventures that will have a financial and demoralising impact on the deaf community and BDA’s reputation.</w:t>
      </w:r>
    </w:p>
    <w:p w14:paraId="768E049D" w14:textId="2D7CD4B7" w:rsidR="0099640E" w:rsidRDefault="0099640E" w:rsidP="00681DE0">
      <w:pPr>
        <w:pStyle w:val="BDAheading1"/>
      </w:pPr>
      <w:r>
        <w:t>Respect</w:t>
      </w:r>
    </w:p>
    <w:p w14:paraId="28F93651" w14:textId="60C09A4A" w:rsidR="0099640E" w:rsidRPr="00681DE0" w:rsidRDefault="0099640E" w:rsidP="00681DE0">
      <w:pPr>
        <w:pStyle w:val="BDA-normal"/>
      </w:pPr>
      <w:r w:rsidRPr="00681DE0">
        <w:t xml:space="preserve">Members of the Board of Trustees must </w:t>
      </w:r>
      <w:proofErr w:type="gramStart"/>
      <w:r w:rsidR="00E36F5E" w:rsidRPr="00681DE0">
        <w:t>at all times</w:t>
      </w:r>
      <w:proofErr w:type="gramEnd"/>
      <w:r w:rsidR="00E36F5E" w:rsidRPr="00681DE0">
        <w:t xml:space="preserve"> </w:t>
      </w:r>
      <w:r w:rsidR="00790C34" w:rsidRPr="00681DE0">
        <w:t>embrace the value of diversity and inclusion and be respectful of difference.</w:t>
      </w:r>
      <w:r w:rsidR="000C2D45" w:rsidRPr="00681DE0">
        <w:t xml:space="preserve"> Trustees must respect, comply </w:t>
      </w:r>
      <w:proofErr w:type="gramStart"/>
      <w:r w:rsidR="000C2D45" w:rsidRPr="00681DE0">
        <w:t>with</w:t>
      </w:r>
      <w:proofErr w:type="gramEnd"/>
      <w:r w:rsidR="000C2D45" w:rsidRPr="00681DE0">
        <w:t xml:space="preserve"> and be bound by decisions made by the Board</w:t>
      </w:r>
      <w:r w:rsidR="00905075" w:rsidRPr="00681DE0">
        <w:t xml:space="preserve"> irrespective of their individual views.</w:t>
      </w:r>
    </w:p>
    <w:p w14:paraId="7CB3ABC8" w14:textId="280E7031" w:rsidR="00FA07F5" w:rsidRDefault="00FA07F5" w:rsidP="00681DE0"/>
    <w:p w14:paraId="4CF2C17F" w14:textId="77777777" w:rsidR="00790C34" w:rsidRDefault="00790C34" w:rsidP="00681DE0"/>
    <w:sectPr w:rsidR="00790C34" w:rsidSect="00757859">
      <w:headerReference w:type="even" r:id="rId10"/>
      <w:headerReference w:type="default" r:id="rId11"/>
      <w:footerReference w:type="even" r:id="rId12"/>
      <w:footerReference w:type="default" r:id="rId13"/>
      <w:headerReference w:type="first" r:id="rId14"/>
      <w:footerReference w:type="first" r:id="rId15"/>
      <w:pgSz w:w="11907" w:h="16840" w:code="9"/>
      <w:pgMar w:top="1021" w:right="1418" w:bottom="907" w:left="1418" w:header="680"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19D4" w14:textId="77777777" w:rsidR="00EE6B17" w:rsidRDefault="00EE6B17">
      <w:r>
        <w:separator/>
      </w:r>
    </w:p>
  </w:endnote>
  <w:endnote w:type="continuationSeparator" w:id="0">
    <w:p w14:paraId="6751775D" w14:textId="77777777" w:rsidR="00EE6B17" w:rsidRDefault="00EE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1C04" w14:textId="3E1AD9DB" w:rsidR="008E5DD7" w:rsidRDefault="00BC4C70">
    <w:pPr>
      <w:pStyle w:val="Footer"/>
    </w:pPr>
    <w:r>
      <w:rPr>
        <w:noProof/>
      </w:rPr>
      <w:fldChar w:fldCharType="begin"/>
    </w:r>
    <w:r>
      <w:rPr>
        <w:noProof/>
      </w:rPr>
      <w:instrText xml:space="preserve"> AUTHOR  \* MERGEFORMAT </w:instrText>
    </w:r>
    <w:r>
      <w:rPr>
        <w:noProof/>
      </w:rPr>
      <w:fldChar w:fldCharType="separate"/>
    </w:r>
    <w:r w:rsidR="00681DE0">
      <w:rPr>
        <w:noProof/>
      </w:rPr>
      <w:t>D W</w:t>
    </w:r>
    <w:r>
      <w:rPr>
        <w:noProof/>
      </w:rPr>
      <w:fldChar w:fldCharType="end"/>
    </w:r>
    <w:r w:rsidR="008E5DD7">
      <w:tab/>
    </w:r>
    <w:r w:rsidR="008E5DD7">
      <w:tab/>
      <w:t xml:space="preserve">  </w:t>
    </w:r>
    <w:r w:rsidR="008E5DD7">
      <w:fldChar w:fldCharType="begin"/>
    </w:r>
    <w:r w:rsidR="008E5DD7">
      <w:instrText xml:space="preserve"> SAVEDATE \@ "dd MMMM yyyy" \* MERGEFORMAT </w:instrText>
    </w:r>
    <w:r w:rsidR="008E5DD7">
      <w:fldChar w:fldCharType="separate"/>
    </w:r>
    <w:r w:rsidR="00C907BE">
      <w:rPr>
        <w:noProof/>
      </w:rPr>
      <w:t>07 September 2023</w:t>
    </w:r>
    <w:r w:rsidR="008E5DD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F42D" w14:textId="1EA23302" w:rsidR="008E5DD7" w:rsidRDefault="008E5DD7">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7E526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E5264">
      <w:rPr>
        <w:rStyle w:val="PageNumber"/>
        <w:noProof/>
      </w:rPr>
      <w:t>2</w:t>
    </w:r>
    <w:r>
      <w:rPr>
        <w:rStyle w:val="PageNumber"/>
      </w:rPr>
      <w:fldChar w:fldCharType="end"/>
    </w:r>
    <w:r>
      <w:tab/>
      <w:t xml:space="preserve">  </w:t>
    </w:r>
    <w:r>
      <w:fldChar w:fldCharType="begin"/>
    </w:r>
    <w:r>
      <w:instrText xml:space="preserve"> SAVEDATE \@ "dd MMMM yyyy" \* MERGEFORMAT </w:instrText>
    </w:r>
    <w:r>
      <w:fldChar w:fldCharType="separate"/>
    </w:r>
    <w:r w:rsidR="00C907BE">
      <w:rPr>
        <w:noProof/>
      </w:rPr>
      <w:t>07 September 2023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0A0B" w14:textId="40BA112A" w:rsidR="008E5DD7" w:rsidRPr="00CC1086" w:rsidRDefault="008E5DD7" w:rsidP="00CC1086">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7E526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E5264">
      <w:rPr>
        <w:rStyle w:val="PageNumber"/>
        <w:noProof/>
      </w:rPr>
      <w:t>2</w:t>
    </w:r>
    <w:r>
      <w:rPr>
        <w:rStyle w:val="PageNumber"/>
      </w:rPr>
      <w:fldChar w:fldCharType="end"/>
    </w:r>
    <w:r>
      <w:rPr>
        <w:rStyle w:val="PageNumber"/>
      </w:rPr>
      <w:tab/>
    </w:r>
    <w:r w:rsidR="00C907BE">
      <w:rPr>
        <w:rStyle w:val="PageNumber"/>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70681" w14:textId="77777777" w:rsidR="00EE6B17" w:rsidRDefault="00EE6B17">
      <w:r>
        <w:separator/>
      </w:r>
    </w:p>
  </w:footnote>
  <w:footnote w:type="continuationSeparator" w:id="0">
    <w:p w14:paraId="71006ACA" w14:textId="77777777" w:rsidR="00EE6B17" w:rsidRDefault="00EE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F3CD" w14:textId="77777777" w:rsidR="008E5DD7" w:rsidRDefault="008E5DD7">
    <w:pPr>
      <w:pStyle w:val="Header"/>
    </w:pPr>
    <w:r>
      <w:t>NE London Strategic Health Authority</w:t>
    </w:r>
    <w:r>
      <w:tab/>
      <w:t>IN CONFIDENCE</w:t>
    </w:r>
    <w:r>
      <w:tab/>
      <w:t xml:space="preserve">Page: </w:t>
    </w:r>
    <w:r>
      <w:fldChar w:fldCharType="begin"/>
    </w:r>
    <w:r>
      <w:instrText>Page \* Arabic</w:instrText>
    </w:r>
    <w:r>
      <w:fldChar w:fldCharType="separate"/>
    </w:r>
    <w:r>
      <w:rPr>
        <w:noProof/>
      </w:rPr>
      <w:t>2</w:t>
    </w:r>
    <w:r>
      <w:fldChar w:fldCharType="end"/>
    </w:r>
    <w:r>
      <w:t xml:space="preserve"> of </w:t>
    </w:r>
    <w:r>
      <w:fldChar w:fldCharType="begin"/>
    </w:r>
    <w:r>
      <w:instrText xml:space="preserve">Numpages </w:instrText>
    </w:r>
    <w:r>
      <w:fldChar w:fldCharType="separate"/>
    </w:r>
    <w:r>
      <w:rPr>
        <w:noProof/>
      </w:rPr>
      <w:t>1</w:t>
    </w:r>
    <w:r>
      <w:fldChar w:fldCharType="end"/>
    </w:r>
  </w:p>
  <w:p w14:paraId="3ABCB68C" w14:textId="77777777" w:rsidR="008E5DD7" w:rsidRDefault="008E5DD7">
    <w:pPr>
      <w:pStyle w:val="Header"/>
    </w:pPr>
    <w:r>
      <w:t>PERFORMANCE DIRECTORATE</w:t>
    </w:r>
    <w:r>
      <w:tab/>
    </w:r>
    <w:r>
      <w:tab/>
      <w:t>Draft A</w:t>
    </w:r>
  </w:p>
  <w:p w14:paraId="74B3DFBD" w14:textId="77777777" w:rsidR="008E5DD7" w:rsidRDefault="008E5DD7"/>
  <w:p w14:paraId="339B4F6B" w14:textId="77777777" w:rsidR="008E5DD7" w:rsidRDefault="008E5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6DAA" w14:textId="6EC57B0B" w:rsidR="008E5DD7" w:rsidRDefault="00C907BE">
    <w:pPr>
      <w:pStyle w:val="Header"/>
    </w:pPr>
    <w:r>
      <w:fldChar w:fldCharType="begin"/>
    </w:r>
    <w:r>
      <w:instrText xml:space="preserve"> TITLE   \* MERGEFORMAT </w:instrText>
    </w:r>
    <w:r>
      <w:fldChar w:fldCharType="separate"/>
    </w:r>
    <w:r w:rsidR="00681DE0">
      <w:t>BDA Trustee Code of Conduct</w:t>
    </w:r>
    <w:r>
      <w:fldChar w:fldCharType="end"/>
    </w:r>
    <w:r w:rsidR="008E5DD7">
      <w:tab/>
    </w:r>
    <w:r w:rsidR="008E5DD7">
      <w:tab/>
      <w:t>Draft A</w:t>
    </w:r>
  </w:p>
  <w:p w14:paraId="2715095F" w14:textId="77777777" w:rsidR="008E5DD7" w:rsidRDefault="008E5D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FEB3" w14:textId="77777777" w:rsidR="008E5DD7" w:rsidRPr="00A92F1E" w:rsidRDefault="007E5A23" w:rsidP="00E94A90">
    <w:pPr>
      <w:pStyle w:val="Header"/>
      <w:spacing w:line="1120" w:lineRule="atLeast"/>
      <w:jc w:val="right"/>
    </w:pPr>
    <w:r>
      <w:rPr>
        <w:noProof/>
        <w:sz w:val="20"/>
      </w:rPr>
      <w:drawing>
        <wp:anchor distT="0" distB="0" distL="114300" distR="114300" simplePos="0" relativeHeight="251659264" behindDoc="0" locked="0" layoutInCell="1" allowOverlap="1" wp14:anchorId="18E08137" wp14:editId="77C9E348">
          <wp:simplePos x="0" y="0"/>
          <wp:positionH relativeFrom="margin">
            <wp:posOffset>-38420</wp:posOffset>
          </wp:positionH>
          <wp:positionV relativeFrom="insideMargin">
            <wp:posOffset>439116</wp:posOffset>
          </wp:positionV>
          <wp:extent cx="1226820" cy="7988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26820" cy="798830"/>
                  </a:xfrm>
                  <a:prstGeom prst="rect">
                    <a:avLst/>
                  </a:prstGeom>
                </pic:spPr>
              </pic:pic>
            </a:graphicData>
          </a:graphic>
          <wp14:sizeRelH relativeFrom="margin">
            <wp14:pctWidth>0</wp14:pctWidth>
          </wp14:sizeRelH>
          <wp14:sizeRelV relativeFrom="margin">
            <wp14:pctHeight>0</wp14:pctHeight>
          </wp14:sizeRelV>
        </wp:anchor>
      </w:drawing>
    </w:r>
    <w:r w:rsidR="00670991">
      <w:rPr>
        <w:sz w:val="20"/>
      </w:rPr>
      <w:t xml:space="preserve"> </w:t>
    </w:r>
    <w:r w:rsidR="008E5DD7" w:rsidRPr="00427BB3">
      <w:rPr>
        <w:sz w:val="20"/>
      </w:rPr>
      <w:t xml:space="preserve"> </w:t>
    </w:r>
  </w:p>
  <w:p w14:paraId="6F4F06CB" w14:textId="77777777" w:rsidR="008E5DD7" w:rsidRPr="00E94A90" w:rsidRDefault="008E5DD7" w:rsidP="00E94A90">
    <w:pPr>
      <w:spacing w:after="0" w:line="240" w:lineRule="atLeas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04A4D90"/>
    <w:lvl w:ilvl="0">
      <w:start w:val="1"/>
      <w:numFmt w:val="none"/>
      <w:pStyle w:val="Heading1"/>
      <w:suff w:val="nothing"/>
      <w:lvlText w:val=""/>
      <w:lvlJc w:val="left"/>
      <w:pPr>
        <w:ind w:left="0" w:firstLine="0"/>
      </w:pPr>
    </w:lvl>
    <w:lvl w:ilvl="1">
      <w:start w:val="1"/>
      <w:numFmt w:val="decimal"/>
      <w:pStyle w:val="Heading2"/>
      <w:lvlText w:val="%2"/>
      <w:lvlJc w:val="left"/>
      <w:pPr>
        <w:tabs>
          <w:tab w:val="num" w:pos="576"/>
        </w:tabs>
        <w:ind w:left="576" w:hanging="576"/>
      </w:pPr>
    </w:lvl>
    <w:lvl w:ilvl="2">
      <w:start w:val="1"/>
      <w:numFmt w:val="decimal"/>
      <w:pStyle w:val="Heading3"/>
      <w:lvlText w:val="%2.%3"/>
      <w:lvlJc w:val="left"/>
      <w:pPr>
        <w:tabs>
          <w:tab w:val="num" w:pos="0"/>
        </w:tabs>
        <w:ind w:left="0" w:firstLine="0"/>
      </w:pPr>
    </w:lvl>
    <w:lvl w:ilvl="3">
      <w:start w:val="1"/>
      <w:numFmt w:val="decimal"/>
      <w:pStyle w:val="Heading4"/>
      <w:lvlText w:val="%2.%3.%4"/>
      <w:lvlJc w:val="left"/>
      <w:pPr>
        <w:tabs>
          <w:tab w:val="num" w:pos="0"/>
        </w:tabs>
        <w:ind w:left="0" w:firstLine="0"/>
      </w:pPr>
    </w:lvl>
    <w:lvl w:ilvl="4">
      <w:start w:val="1"/>
      <w:numFmt w:val="decimal"/>
      <w:pStyle w:val="Heading5"/>
      <w:lvlText w:val="%2.%3.%4.%5"/>
      <w:lvlJc w:val="left"/>
      <w:pPr>
        <w:tabs>
          <w:tab w:val="num" w:pos="0"/>
        </w:tabs>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0BAA28AA"/>
    <w:multiLevelType w:val="singleLevel"/>
    <w:tmpl w:val="1878255C"/>
    <w:lvl w:ilvl="0">
      <w:start w:val="1"/>
      <w:numFmt w:val="decimal"/>
      <w:pStyle w:val="Decision"/>
      <w:lvlText w:val="Decision %1"/>
      <w:lvlJc w:val="left"/>
      <w:pPr>
        <w:tabs>
          <w:tab w:val="num" w:pos="1656"/>
        </w:tabs>
        <w:ind w:left="576" w:firstLine="0"/>
      </w:pPr>
      <w:rPr>
        <w:rFonts w:ascii="Comic Sans MS" w:hAnsi="Comic Sans MS" w:hint="default"/>
        <w:b/>
        <w:i/>
        <w:sz w:val="20"/>
      </w:rPr>
    </w:lvl>
  </w:abstractNum>
  <w:abstractNum w:abstractNumId="2" w15:restartNumberingAfterBreak="0">
    <w:nsid w:val="0EE10923"/>
    <w:multiLevelType w:val="hybridMultilevel"/>
    <w:tmpl w:val="E964211C"/>
    <w:lvl w:ilvl="0" w:tplc="27206B9A">
      <w:start w:val="1"/>
      <w:numFmt w:val="bullet"/>
      <w:pStyle w:val="bulletlas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45533"/>
    <w:multiLevelType w:val="singleLevel"/>
    <w:tmpl w:val="EAA698D4"/>
    <w:lvl w:ilvl="0">
      <w:start w:val="1"/>
      <w:numFmt w:val="bullet"/>
      <w:pStyle w:val="Tablebullet"/>
      <w:lvlText w:val=""/>
      <w:lvlJc w:val="left"/>
      <w:pPr>
        <w:tabs>
          <w:tab w:val="num" w:pos="417"/>
        </w:tabs>
        <w:ind w:left="198" w:hanging="141"/>
      </w:pPr>
      <w:rPr>
        <w:rFonts w:ascii="Symbol" w:hAnsi="Symbol" w:hint="default"/>
        <w:sz w:val="20"/>
      </w:rPr>
    </w:lvl>
  </w:abstractNum>
  <w:abstractNum w:abstractNumId="4" w15:restartNumberingAfterBreak="0">
    <w:nsid w:val="17234D33"/>
    <w:multiLevelType w:val="multilevel"/>
    <w:tmpl w:val="945C20A6"/>
    <w:lvl w:ilvl="0">
      <w:start w:val="1"/>
      <w:numFmt w:val="decimal"/>
      <w:pStyle w:val="BDAheading1"/>
      <w:lvlText w:val="%1.0"/>
      <w:lvlJc w:val="left"/>
      <w:pPr>
        <w:tabs>
          <w:tab w:val="num" w:pos="-249"/>
        </w:tabs>
        <w:ind w:left="851" w:hanging="851"/>
      </w:pPr>
      <w:rPr>
        <w:rFonts w:ascii="Arial" w:hAnsi="Arial" w:hint="default"/>
        <w:b/>
        <w:i w:val="0"/>
        <w:color w:val="A1233E"/>
        <w:sz w:val="30"/>
        <w:szCs w:val="30"/>
      </w:rPr>
    </w:lvl>
    <w:lvl w:ilvl="1">
      <w:start w:val="1"/>
      <w:numFmt w:val="decimal"/>
      <w:pStyle w:val="BDAheading2"/>
      <w:lvlText w:val="%1.%2"/>
      <w:lvlJc w:val="left"/>
      <w:pPr>
        <w:tabs>
          <w:tab w:val="num" w:pos="0"/>
        </w:tabs>
        <w:ind w:left="851" w:hanging="851"/>
      </w:pPr>
      <w:rPr>
        <w:rFonts w:ascii="Arial" w:hAnsi="Arial" w:hint="default"/>
        <w:b/>
        <w:i w:val="0"/>
        <w:color w:val="A1233E"/>
        <w:sz w:val="24"/>
        <w:szCs w:val="24"/>
      </w:rPr>
    </w:lvl>
    <w:lvl w:ilvl="2">
      <w:start w:val="1"/>
      <w:numFmt w:val="decimal"/>
      <w:pStyle w:val="BDAheading3"/>
      <w:lvlText w:val="%1.%2.%3"/>
      <w:lvlJc w:val="left"/>
      <w:pPr>
        <w:tabs>
          <w:tab w:val="num" w:pos="0"/>
        </w:tabs>
        <w:ind w:left="851" w:hanging="851"/>
      </w:pPr>
      <w:rPr>
        <w:rFonts w:ascii="Arial" w:hAnsi="Arial" w:hint="default"/>
        <w:b/>
        <w:i w:val="0"/>
        <w:color w:val="A1233E"/>
        <w:sz w:val="22"/>
        <w:szCs w:val="24"/>
      </w:rPr>
    </w:lvl>
    <w:lvl w:ilvl="3">
      <w:start w:val="1"/>
      <w:numFmt w:val="decimal"/>
      <w:lvlText w:val="%1.%2.%3.%4"/>
      <w:lvlJc w:val="left"/>
      <w:pPr>
        <w:tabs>
          <w:tab w:val="num" w:pos="831"/>
        </w:tabs>
        <w:ind w:left="602" w:hanging="851"/>
      </w:pPr>
      <w:rPr>
        <w:rFonts w:ascii="Arial" w:hAnsi="Arial" w:hint="default"/>
        <w:sz w:val="28"/>
      </w:rPr>
    </w:lvl>
    <w:lvl w:ilvl="4">
      <w:start w:val="1"/>
      <w:numFmt w:val="decimal"/>
      <w:lvlText w:val="%1.%2.%3.%4.%5"/>
      <w:lvlJc w:val="left"/>
      <w:pPr>
        <w:tabs>
          <w:tab w:val="num" w:pos="1191"/>
        </w:tabs>
        <w:ind w:left="602" w:hanging="851"/>
      </w:pPr>
      <w:rPr>
        <w:rFonts w:ascii="Arial" w:hAnsi="Arial" w:hint="default"/>
        <w:sz w:val="28"/>
      </w:rPr>
    </w:lvl>
    <w:lvl w:ilvl="5">
      <w:start w:val="1"/>
      <w:numFmt w:val="decimal"/>
      <w:lvlText w:val="%1.%2.%3.%4.%5.%6"/>
      <w:lvlJc w:val="left"/>
      <w:pPr>
        <w:tabs>
          <w:tab w:val="num" w:pos="3338"/>
        </w:tabs>
        <w:ind w:left="3338" w:hanging="3587"/>
      </w:pPr>
      <w:rPr>
        <w:rFonts w:ascii="Arial" w:hAnsi="Arial" w:hint="default"/>
        <w:sz w:val="28"/>
      </w:rPr>
    </w:lvl>
    <w:lvl w:ilvl="6">
      <w:start w:val="1"/>
      <w:numFmt w:val="decimal"/>
      <w:lvlText w:val="%1.%2.%3.%4.%5.%6.%7"/>
      <w:lvlJc w:val="left"/>
      <w:pPr>
        <w:tabs>
          <w:tab w:val="num" w:pos="1551"/>
        </w:tabs>
        <w:ind w:left="602" w:hanging="851"/>
      </w:pPr>
      <w:rPr>
        <w:rFonts w:ascii="Arial" w:hAnsi="Arial" w:hint="default"/>
        <w:sz w:val="28"/>
      </w:rPr>
    </w:lvl>
    <w:lvl w:ilvl="7">
      <w:start w:val="1"/>
      <w:numFmt w:val="decimal"/>
      <w:lvlText w:val="%1.%2.%3.%4.%5.%6.%7.%8"/>
      <w:lvlJc w:val="left"/>
      <w:pPr>
        <w:tabs>
          <w:tab w:val="num" w:pos="1551"/>
        </w:tabs>
        <w:ind w:left="602" w:hanging="851"/>
      </w:pPr>
      <w:rPr>
        <w:rFonts w:ascii="Arial" w:hAnsi="Arial" w:hint="default"/>
        <w:sz w:val="28"/>
      </w:rPr>
    </w:lvl>
    <w:lvl w:ilvl="8">
      <w:start w:val="1"/>
      <w:numFmt w:val="decimal"/>
      <w:lvlText w:val="%1.%2.%3.%4.%5.%6.%7.%8.%9"/>
      <w:lvlJc w:val="left"/>
      <w:pPr>
        <w:tabs>
          <w:tab w:val="num" w:pos="1911"/>
        </w:tabs>
        <w:ind w:left="602" w:hanging="851"/>
      </w:pPr>
      <w:rPr>
        <w:rFonts w:ascii="Arial" w:hAnsi="Arial" w:hint="default"/>
        <w:sz w:val="28"/>
      </w:rPr>
    </w:lvl>
  </w:abstractNum>
  <w:abstractNum w:abstractNumId="5" w15:restartNumberingAfterBreak="0">
    <w:nsid w:val="1AAE476D"/>
    <w:multiLevelType w:val="singleLevel"/>
    <w:tmpl w:val="5ED6A5DA"/>
    <w:lvl w:ilvl="0">
      <w:start w:val="1"/>
      <w:numFmt w:val="decimal"/>
      <w:pStyle w:val="Requirement"/>
      <w:lvlText w:val="Requirement %1"/>
      <w:lvlJc w:val="left"/>
      <w:pPr>
        <w:tabs>
          <w:tab w:val="num" w:pos="2160"/>
        </w:tabs>
        <w:ind w:left="2160" w:hanging="1584"/>
      </w:pPr>
      <w:rPr>
        <w:rFonts w:ascii="Comic Sans MS" w:hAnsi="Comic Sans MS" w:hint="default"/>
        <w:b/>
        <w:i/>
        <w:sz w:val="20"/>
      </w:rPr>
    </w:lvl>
  </w:abstractNum>
  <w:abstractNum w:abstractNumId="6" w15:restartNumberingAfterBreak="0">
    <w:nsid w:val="1E2D6E18"/>
    <w:multiLevelType w:val="singleLevel"/>
    <w:tmpl w:val="30C672CC"/>
    <w:lvl w:ilvl="0">
      <w:start w:val="1"/>
      <w:numFmt w:val="decimal"/>
      <w:pStyle w:val="Issue"/>
      <w:lvlText w:val="Issue %1 "/>
      <w:lvlJc w:val="left"/>
      <w:pPr>
        <w:tabs>
          <w:tab w:val="num" w:pos="2160"/>
        </w:tabs>
        <w:ind w:left="2160" w:hanging="1584"/>
      </w:pPr>
      <w:rPr>
        <w:rFonts w:ascii="Comic Sans MS" w:hAnsi="Comic Sans MS" w:hint="default"/>
        <w:b/>
        <w:i/>
        <w:sz w:val="20"/>
      </w:rPr>
    </w:lvl>
  </w:abstractNum>
  <w:abstractNum w:abstractNumId="7" w15:restartNumberingAfterBreak="0">
    <w:nsid w:val="2EB214D3"/>
    <w:multiLevelType w:val="hybridMultilevel"/>
    <w:tmpl w:val="3D6809EE"/>
    <w:lvl w:ilvl="0" w:tplc="49AE2114">
      <w:start w:val="1"/>
      <w:numFmt w:val="bullet"/>
      <w:pStyle w:val="BDAbullet"/>
      <w:lvlText w:val=""/>
      <w:lvlJc w:val="left"/>
      <w:pPr>
        <w:ind w:left="720" w:hanging="360"/>
      </w:pPr>
      <w:rPr>
        <w:rFonts w:ascii="Symbol" w:hAnsi="Symbol" w:hint="default"/>
        <w:color w:val="A123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E3B2F"/>
    <w:multiLevelType w:val="singleLevel"/>
    <w:tmpl w:val="1820E810"/>
    <w:lvl w:ilvl="0">
      <w:start w:val="1"/>
      <w:numFmt w:val="decimal"/>
      <w:pStyle w:val="Response"/>
      <w:lvlText w:val="Response %1"/>
      <w:lvlJc w:val="left"/>
      <w:pPr>
        <w:tabs>
          <w:tab w:val="num" w:pos="2160"/>
        </w:tabs>
        <w:ind w:left="2160" w:hanging="1584"/>
      </w:pPr>
      <w:rPr>
        <w:rFonts w:ascii="Comic Sans MS" w:hAnsi="Comic Sans MS" w:hint="default"/>
        <w:b/>
        <w:i/>
        <w:sz w:val="20"/>
      </w:rPr>
    </w:lvl>
  </w:abstractNum>
  <w:abstractNum w:abstractNumId="9" w15:restartNumberingAfterBreak="0">
    <w:nsid w:val="33F44A62"/>
    <w:multiLevelType w:val="singleLevel"/>
    <w:tmpl w:val="CAC2E7B8"/>
    <w:lvl w:ilvl="0">
      <w:start w:val="1"/>
      <w:numFmt w:val="none"/>
      <w:pStyle w:val="ActionPoint"/>
      <w:lvlText w:val="Action Point %1"/>
      <w:lvlJc w:val="left"/>
      <w:pPr>
        <w:tabs>
          <w:tab w:val="num" w:pos="2304"/>
        </w:tabs>
        <w:ind w:left="2304" w:hanging="1728"/>
      </w:pPr>
      <w:rPr>
        <w:rFonts w:ascii="Comic Sans MS" w:hAnsi="Comic Sans MS" w:hint="default"/>
        <w:b/>
        <w:i/>
        <w:sz w:val="20"/>
      </w:rPr>
    </w:lvl>
  </w:abstractNum>
  <w:abstractNum w:abstractNumId="10" w15:restartNumberingAfterBreak="0">
    <w:nsid w:val="377C3CD4"/>
    <w:multiLevelType w:val="hybridMultilevel"/>
    <w:tmpl w:val="2A14B746"/>
    <w:lvl w:ilvl="0" w:tplc="314A6E7E">
      <w:start w:val="1"/>
      <w:numFmt w:val="decimal"/>
      <w:pStyle w:val="Numberedindent"/>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37D47BC1"/>
    <w:multiLevelType w:val="singleLevel"/>
    <w:tmpl w:val="5BFEA58A"/>
    <w:lvl w:ilvl="0">
      <w:start w:val="1"/>
      <w:numFmt w:val="bullet"/>
      <w:pStyle w:val="bullet2"/>
      <w:lvlText w:val=""/>
      <w:lvlJc w:val="left"/>
      <w:pPr>
        <w:tabs>
          <w:tab w:val="num" w:pos="1854"/>
        </w:tabs>
        <w:ind w:left="1474" w:hanging="340"/>
      </w:pPr>
      <w:rPr>
        <w:rFonts w:ascii="Symbol" w:hAnsi="Symbol" w:hint="default"/>
        <w:color w:val="auto"/>
      </w:rPr>
    </w:lvl>
  </w:abstractNum>
  <w:abstractNum w:abstractNumId="12" w15:restartNumberingAfterBreak="0">
    <w:nsid w:val="44F125A1"/>
    <w:multiLevelType w:val="singleLevel"/>
    <w:tmpl w:val="8A52DE18"/>
    <w:lvl w:ilvl="0">
      <w:start w:val="1"/>
      <w:numFmt w:val="decimal"/>
      <w:pStyle w:val="Milestone"/>
      <w:lvlText w:val="Milestone %1"/>
      <w:lvlJc w:val="left"/>
      <w:pPr>
        <w:tabs>
          <w:tab w:val="num" w:pos="1440"/>
        </w:tabs>
        <w:ind w:left="0" w:firstLine="0"/>
      </w:pPr>
      <w:rPr>
        <w:rFonts w:ascii="Comic Sans MS" w:hAnsi="Comic Sans MS" w:hint="default"/>
        <w:b/>
        <w:i/>
        <w:sz w:val="20"/>
      </w:rPr>
    </w:lvl>
  </w:abstractNum>
  <w:abstractNum w:abstractNumId="13" w15:restartNumberingAfterBreak="0">
    <w:nsid w:val="49144CDF"/>
    <w:multiLevelType w:val="singleLevel"/>
    <w:tmpl w:val="95C2AA84"/>
    <w:lvl w:ilvl="0">
      <w:start w:val="1"/>
      <w:numFmt w:val="decimal"/>
      <w:pStyle w:val="Assumption"/>
      <w:lvlText w:val="Assumption %1"/>
      <w:lvlJc w:val="left"/>
      <w:pPr>
        <w:tabs>
          <w:tab w:val="num" w:pos="2016"/>
        </w:tabs>
        <w:ind w:left="576" w:firstLine="0"/>
      </w:pPr>
      <w:rPr>
        <w:rFonts w:ascii="Comic Sans MS" w:hAnsi="Comic Sans MS" w:hint="default"/>
        <w:b/>
        <w:i/>
        <w:sz w:val="20"/>
      </w:rPr>
    </w:lvl>
  </w:abstractNum>
  <w:abstractNum w:abstractNumId="14" w15:restartNumberingAfterBreak="0">
    <w:nsid w:val="4BF3755D"/>
    <w:multiLevelType w:val="multilevel"/>
    <w:tmpl w:val="D968F8AA"/>
    <w:lvl w:ilvl="0">
      <w:start w:val="1"/>
      <w:numFmt w:val="decimal"/>
      <w:lvlText w:val="%1.0"/>
      <w:lvlJc w:val="left"/>
      <w:pPr>
        <w:tabs>
          <w:tab w:val="num" w:pos="-249"/>
        </w:tabs>
        <w:ind w:left="851" w:hanging="851"/>
      </w:pPr>
      <w:rPr>
        <w:rFonts w:ascii="Arial" w:hAnsi="Arial" w:hint="default"/>
        <w:b/>
        <w:i w:val="0"/>
        <w:color w:val="A1233E"/>
        <w:sz w:val="30"/>
        <w:szCs w:val="30"/>
      </w:rPr>
    </w:lvl>
    <w:lvl w:ilvl="1">
      <w:start w:val="1"/>
      <w:numFmt w:val="decimal"/>
      <w:lvlText w:val="%1.%2"/>
      <w:lvlJc w:val="left"/>
      <w:pPr>
        <w:tabs>
          <w:tab w:val="num" w:pos="-1349"/>
        </w:tabs>
        <w:ind w:left="-249" w:hanging="851"/>
      </w:pPr>
      <w:rPr>
        <w:rFonts w:ascii="Arial" w:hAnsi="Arial" w:hint="default"/>
        <w:color w:val="A1233E"/>
        <w:sz w:val="24"/>
        <w:szCs w:val="24"/>
      </w:rPr>
    </w:lvl>
    <w:lvl w:ilvl="2">
      <w:start w:val="1"/>
      <w:numFmt w:val="decimal"/>
      <w:lvlText w:val="%1.%2.%3"/>
      <w:lvlJc w:val="left"/>
      <w:pPr>
        <w:tabs>
          <w:tab w:val="num" w:pos="-2449"/>
        </w:tabs>
        <w:ind w:left="-1349" w:hanging="851"/>
      </w:pPr>
      <w:rPr>
        <w:rFonts w:ascii="Arial" w:hAnsi="Arial" w:hint="default"/>
        <w:color w:val="A1233E"/>
        <w:sz w:val="24"/>
        <w:szCs w:val="24"/>
      </w:rPr>
    </w:lvl>
    <w:lvl w:ilvl="3">
      <w:start w:val="1"/>
      <w:numFmt w:val="decimal"/>
      <w:lvlText w:val="%1.%2.%3.%4"/>
      <w:lvlJc w:val="left"/>
      <w:pPr>
        <w:tabs>
          <w:tab w:val="num" w:pos="-3549"/>
        </w:tabs>
        <w:ind w:left="-2449" w:hanging="851"/>
      </w:pPr>
      <w:rPr>
        <w:rFonts w:ascii="Arial" w:hAnsi="Arial" w:hint="default"/>
        <w:sz w:val="28"/>
      </w:rPr>
    </w:lvl>
    <w:lvl w:ilvl="4">
      <w:start w:val="1"/>
      <w:numFmt w:val="decimal"/>
      <w:lvlText w:val="%1.%2.%3.%4.%5"/>
      <w:lvlJc w:val="left"/>
      <w:pPr>
        <w:tabs>
          <w:tab w:val="num" w:pos="-4649"/>
        </w:tabs>
        <w:ind w:left="-3549" w:hanging="851"/>
      </w:pPr>
      <w:rPr>
        <w:rFonts w:ascii="Arial" w:hAnsi="Arial" w:hint="default"/>
        <w:sz w:val="28"/>
      </w:rPr>
    </w:lvl>
    <w:lvl w:ilvl="5">
      <w:start w:val="1"/>
      <w:numFmt w:val="decimal"/>
      <w:lvlText w:val="%1.%2.%3.%4.%5.%6"/>
      <w:lvlJc w:val="left"/>
      <w:pPr>
        <w:tabs>
          <w:tab w:val="num" w:pos="-5749"/>
        </w:tabs>
        <w:ind w:left="-4649" w:hanging="851"/>
      </w:pPr>
      <w:rPr>
        <w:rFonts w:ascii="Arial" w:hAnsi="Arial" w:hint="default"/>
        <w:sz w:val="28"/>
      </w:rPr>
    </w:lvl>
    <w:lvl w:ilvl="6">
      <w:start w:val="1"/>
      <w:numFmt w:val="decimal"/>
      <w:lvlText w:val="%1.%2.%3.%4.%5.%6.%7"/>
      <w:lvlJc w:val="left"/>
      <w:pPr>
        <w:tabs>
          <w:tab w:val="num" w:pos="-6849"/>
        </w:tabs>
        <w:ind w:left="-5749" w:hanging="851"/>
      </w:pPr>
      <w:rPr>
        <w:rFonts w:ascii="Arial" w:hAnsi="Arial" w:hint="default"/>
        <w:sz w:val="28"/>
      </w:rPr>
    </w:lvl>
    <w:lvl w:ilvl="7">
      <w:start w:val="1"/>
      <w:numFmt w:val="decimal"/>
      <w:lvlText w:val="%1.%2.%3.%4.%5.%6.%7.%8"/>
      <w:lvlJc w:val="left"/>
      <w:pPr>
        <w:tabs>
          <w:tab w:val="num" w:pos="-7949"/>
        </w:tabs>
        <w:ind w:left="-6849" w:hanging="851"/>
      </w:pPr>
      <w:rPr>
        <w:rFonts w:ascii="Arial" w:hAnsi="Arial" w:hint="default"/>
        <w:sz w:val="28"/>
      </w:rPr>
    </w:lvl>
    <w:lvl w:ilvl="8">
      <w:start w:val="1"/>
      <w:numFmt w:val="decimal"/>
      <w:lvlText w:val="%1.%2.%3.%4.%5.%6.%7.%8.%9"/>
      <w:lvlJc w:val="left"/>
      <w:pPr>
        <w:tabs>
          <w:tab w:val="num" w:pos="-9049"/>
        </w:tabs>
        <w:ind w:left="-7949" w:hanging="851"/>
      </w:pPr>
      <w:rPr>
        <w:rFonts w:ascii="Arial" w:hAnsi="Arial" w:hint="default"/>
        <w:sz w:val="28"/>
      </w:rPr>
    </w:lvl>
  </w:abstractNum>
  <w:abstractNum w:abstractNumId="15" w15:restartNumberingAfterBreak="0">
    <w:nsid w:val="4E3C1BF9"/>
    <w:multiLevelType w:val="singleLevel"/>
    <w:tmpl w:val="FA82EAEA"/>
    <w:lvl w:ilvl="0">
      <w:start w:val="1"/>
      <w:numFmt w:val="decimal"/>
      <w:pStyle w:val="Recommendation"/>
      <w:lvlText w:val="Recommendation %1"/>
      <w:lvlJc w:val="left"/>
      <w:pPr>
        <w:tabs>
          <w:tab w:val="num" w:pos="2736"/>
        </w:tabs>
        <w:ind w:left="2160" w:hanging="1584"/>
      </w:pPr>
      <w:rPr>
        <w:rFonts w:ascii="Comic Sans MS" w:hAnsi="Comic Sans MS" w:hint="default"/>
        <w:b/>
        <w:i/>
        <w:sz w:val="20"/>
      </w:rPr>
    </w:lvl>
  </w:abstractNum>
  <w:abstractNum w:abstractNumId="16" w15:restartNumberingAfterBreak="0">
    <w:nsid w:val="778E42B1"/>
    <w:multiLevelType w:val="hybridMultilevel"/>
    <w:tmpl w:val="DAA234F6"/>
    <w:lvl w:ilvl="0" w:tplc="4CC2FD20">
      <w:start w:val="1"/>
      <w:numFmt w:val="bullet"/>
      <w:pStyle w:val="bullet"/>
      <w:lvlText w:val=""/>
      <w:lvlJc w:val="left"/>
      <w:pPr>
        <w:tabs>
          <w:tab w:val="num" w:pos="1040"/>
        </w:tabs>
        <w:ind w:left="1021" w:hanging="3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328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03209">
    <w:abstractNumId w:val="0"/>
  </w:num>
  <w:num w:numId="3" w16cid:durableId="293798248">
    <w:abstractNumId w:val="10"/>
  </w:num>
  <w:num w:numId="4" w16cid:durableId="930161791">
    <w:abstractNumId w:val="12"/>
  </w:num>
  <w:num w:numId="5" w16cid:durableId="1702783102">
    <w:abstractNumId w:val="15"/>
  </w:num>
  <w:num w:numId="6" w16cid:durableId="2090883363">
    <w:abstractNumId w:val="9"/>
  </w:num>
  <w:num w:numId="7" w16cid:durableId="550507305">
    <w:abstractNumId w:val="11"/>
  </w:num>
  <w:num w:numId="8" w16cid:durableId="293171401">
    <w:abstractNumId w:val="6"/>
  </w:num>
  <w:num w:numId="9" w16cid:durableId="984166783">
    <w:abstractNumId w:val="1"/>
  </w:num>
  <w:num w:numId="10" w16cid:durableId="1586955984">
    <w:abstractNumId w:val="8"/>
  </w:num>
  <w:num w:numId="11" w16cid:durableId="598174681">
    <w:abstractNumId w:val="5"/>
  </w:num>
  <w:num w:numId="12" w16cid:durableId="251621698">
    <w:abstractNumId w:val="13"/>
  </w:num>
  <w:num w:numId="13" w16cid:durableId="275986565">
    <w:abstractNumId w:val="2"/>
  </w:num>
  <w:num w:numId="14" w16cid:durableId="1239243117">
    <w:abstractNumId w:val="16"/>
  </w:num>
  <w:num w:numId="15" w16cid:durableId="1893031284">
    <w:abstractNumId w:val="3"/>
  </w:num>
  <w:num w:numId="16" w16cid:durableId="1522433863">
    <w:abstractNumId w:val="7"/>
  </w:num>
  <w:num w:numId="17" w16cid:durableId="6553783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AA"/>
    <w:rsid w:val="000173E7"/>
    <w:rsid w:val="0003364D"/>
    <w:rsid w:val="00063F4C"/>
    <w:rsid w:val="000A6639"/>
    <w:rsid w:val="000C2D45"/>
    <w:rsid w:val="001042C6"/>
    <w:rsid w:val="00163AD2"/>
    <w:rsid w:val="001E26FA"/>
    <w:rsid w:val="0021243F"/>
    <w:rsid w:val="0022241E"/>
    <w:rsid w:val="0024351B"/>
    <w:rsid w:val="0026092D"/>
    <w:rsid w:val="00270C69"/>
    <w:rsid w:val="00272048"/>
    <w:rsid w:val="002743C9"/>
    <w:rsid w:val="002B5BF9"/>
    <w:rsid w:val="002E2419"/>
    <w:rsid w:val="00321B8E"/>
    <w:rsid w:val="003330D3"/>
    <w:rsid w:val="00361EF6"/>
    <w:rsid w:val="0036357C"/>
    <w:rsid w:val="003A7558"/>
    <w:rsid w:val="003C58AA"/>
    <w:rsid w:val="003D6540"/>
    <w:rsid w:val="003E4893"/>
    <w:rsid w:val="003F0ECD"/>
    <w:rsid w:val="00486973"/>
    <w:rsid w:val="004912AD"/>
    <w:rsid w:val="00492718"/>
    <w:rsid w:val="0051559A"/>
    <w:rsid w:val="005201F3"/>
    <w:rsid w:val="00531912"/>
    <w:rsid w:val="00533F65"/>
    <w:rsid w:val="0058556C"/>
    <w:rsid w:val="00591AAC"/>
    <w:rsid w:val="005A21B8"/>
    <w:rsid w:val="00632814"/>
    <w:rsid w:val="00670991"/>
    <w:rsid w:val="00681DE0"/>
    <w:rsid w:val="006D60EA"/>
    <w:rsid w:val="006F6D02"/>
    <w:rsid w:val="00757859"/>
    <w:rsid w:val="00790C34"/>
    <w:rsid w:val="007958A8"/>
    <w:rsid w:val="007A48C9"/>
    <w:rsid w:val="007C5958"/>
    <w:rsid w:val="007E5264"/>
    <w:rsid w:val="007E5A23"/>
    <w:rsid w:val="00822B7D"/>
    <w:rsid w:val="00845BDE"/>
    <w:rsid w:val="00882443"/>
    <w:rsid w:val="00886C1A"/>
    <w:rsid w:val="008A3F04"/>
    <w:rsid w:val="008A7484"/>
    <w:rsid w:val="008D6325"/>
    <w:rsid w:val="008D6FD9"/>
    <w:rsid w:val="008E57C2"/>
    <w:rsid w:val="008E5DD7"/>
    <w:rsid w:val="00905075"/>
    <w:rsid w:val="0099640E"/>
    <w:rsid w:val="009A432D"/>
    <w:rsid w:val="009B4668"/>
    <w:rsid w:val="00A00876"/>
    <w:rsid w:val="00A41646"/>
    <w:rsid w:val="00A92F1E"/>
    <w:rsid w:val="00AB512A"/>
    <w:rsid w:val="00AE1936"/>
    <w:rsid w:val="00B109EC"/>
    <w:rsid w:val="00B14910"/>
    <w:rsid w:val="00B634B1"/>
    <w:rsid w:val="00BC1BF3"/>
    <w:rsid w:val="00BC4C70"/>
    <w:rsid w:val="00BE204A"/>
    <w:rsid w:val="00BE7B2E"/>
    <w:rsid w:val="00BF5521"/>
    <w:rsid w:val="00C413A2"/>
    <w:rsid w:val="00C63E4C"/>
    <w:rsid w:val="00C809E2"/>
    <w:rsid w:val="00C907BE"/>
    <w:rsid w:val="00CA036B"/>
    <w:rsid w:val="00CC1086"/>
    <w:rsid w:val="00CD3394"/>
    <w:rsid w:val="00D17018"/>
    <w:rsid w:val="00D209D9"/>
    <w:rsid w:val="00D21419"/>
    <w:rsid w:val="00D34EF6"/>
    <w:rsid w:val="00D47EBD"/>
    <w:rsid w:val="00D74DF1"/>
    <w:rsid w:val="00D803F4"/>
    <w:rsid w:val="00DB37DD"/>
    <w:rsid w:val="00DC1D81"/>
    <w:rsid w:val="00DE7195"/>
    <w:rsid w:val="00E00019"/>
    <w:rsid w:val="00E27C80"/>
    <w:rsid w:val="00E36F5E"/>
    <w:rsid w:val="00E460FE"/>
    <w:rsid w:val="00E87299"/>
    <w:rsid w:val="00E93ED2"/>
    <w:rsid w:val="00E94A90"/>
    <w:rsid w:val="00EB6B69"/>
    <w:rsid w:val="00EC3C37"/>
    <w:rsid w:val="00EE6B17"/>
    <w:rsid w:val="00F01520"/>
    <w:rsid w:val="00F03B8C"/>
    <w:rsid w:val="00F05A6B"/>
    <w:rsid w:val="00F07EF4"/>
    <w:rsid w:val="00F469DF"/>
    <w:rsid w:val="00F60CCA"/>
    <w:rsid w:val="00F61FA1"/>
    <w:rsid w:val="00F6504F"/>
    <w:rsid w:val="00F952B3"/>
    <w:rsid w:val="00FA07F5"/>
    <w:rsid w:val="00FC2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60557"/>
  <w15:chartTrackingRefBased/>
  <w15:docId w15:val="{C70AD4ED-E415-49F7-8AA7-ACDF9021E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B2E"/>
    <w:pPr>
      <w:tabs>
        <w:tab w:val="left" w:pos="1440"/>
      </w:tabs>
      <w:spacing w:after="180" w:line="280" w:lineRule="atLeast"/>
    </w:pPr>
    <w:rPr>
      <w:rFonts w:ascii="Arial" w:hAnsi="Arial"/>
      <w:sz w:val="22"/>
      <w:lang w:eastAsia="en-US"/>
    </w:rPr>
  </w:style>
  <w:style w:type="paragraph" w:styleId="Heading1">
    <w:name w:val="heading 1"/>
    <w:basedOn w:val="Normal"/>
    <w:next w:val="Normal"/>
    <w:qFormat/>
    <w:rsid w:val="00A41646"/>
    <w:pPr>
      <w:keepNext/>
      <w:numPr>
        <w:numId w:val="2"/>
      </w:numPr>
      <w:tabs>
        <w:tab w:val="clear" w:pos="1440"/>
      </w:tabs>
      <w:spacing w:before="240"/>
      <w:jc w:val="center"/>
      <w:outlineLvl w:val="0"/>
    </w:pPr>
    <w:rPr>
      <w:b/>
      <w:i/>
      <w:sz w:val="36"/>
      <w:szCs w:val="36"/>
    </w:rPr>
  </w:style>
  <w:style w:type="paragraph" w:styleId="Heading2">
    <w:name w:val="heading 2"/>
    <w:basedOn w:val="Normal"/>
    <w:next w:val="Normal"/>
    <w:qFormat/>
    <w:rsid w:val="00A41646"/>
    <w:pPr>
      <w:keepNext/>
      <w:numPr>
        <w:ilvl w:val="1"/>
        <w:numId w:val="2"/>
      </w:numPr>
      <w:tabs>
        <w:tab w:val="clear" w:pos="1440"/>
      </w:tabs>
      <w:spacing w:before="240" w:after="0"/>
      <w:outlineLvl w:val="1"/>
    </w:pPr>
    <w:rPr>
      <w:b/>
      <w:i/>
      <w:sz w:val="28"/>
      <w:szCs w:val="28"/>
    </w:rPr>
  </w:style>
  <w:style w:type="paragraph" w:styleId="Heading3">
    <w:name w:val="heading 3"/>
    <w:basedOn w:val="Normal"/>
    <w:next w:val="Normal"/>
    <w:qFormat/>
    <w:rsid w:val="00A41646"/>
    <w:pPr>
      <w:keepNext/>
      <w:numPr>
        <w:ilvl w:val="2"/>
        <w:numId w:val="2"/>
      </w:numPr>
      <w:tabs>
        <w:tab w:val="clear" w:pos="1440"/>
        <w:tab w:val="left" w:pos="576"/>
      </w:tabs>
      <w:spacing w:before="60" w:after="0"/>
      <w:outlineLvl w:val="2"/>
    </w:pPr>
    <w:rPr>
      <w:b/>
      <w:sz w:val="24"/>
      <w:szCs w:val="24"/>
    </w:rPr>
  </w:style>
  <w:style w:type="paragraph" w:styleId="Heading4">
    <w:name w:val="heading 4"/>
    <w:basedOn w:val="Normal"/>
    <w:next w:val="Normal"/>
    <w:qFormat/>
    <w:rsid w:val="00A41646"/>
    <w:pPr>
      <w:keepNext/>
      <w:numPr>
        <w:ilvl w:val="3"/>
        <w:numId w:val="2"/>
      </w:numPr>
      <w:tabs>
        <w:tab w:val="clear" w:pos="1440"/>
        <w:tab w:val="left" w:pos="1080"/>
      </w:tabs>
      <w:spacing w:after="0"/>
      <w:outlineLvl w:val="3"/>
    </w:pPr>
    <w:rPr>
      <w:b/>
      <w:szCs w:val="22"/>
    </w:rPr>
  </w:style>
  <w:style w:type="paragraph" w:styleId="Heading5">
    <w:name w:val="heading 5"/>
    <w:basedOn w:val="Normal"/>
    <w:next w:val="Normal"/>
    <w:qFormat/>
    <w:rsid w:val="00A41646"/>
    <w:pPr>
      <w:keepNext/>
      <w:numPr>
        <w:ilvl w:val="4"/>
        <w:numId w:val="2"/>
      </w:numPr>
      <w:spacing w:after="0"/>
      <w:outlineLvl w:val="4"/>
    </w:pPr>
    <w:rPr>
      <w:b/>
    </w:rPr>
  </w:style>
  <w:style w:type="paragraph" w:styleId="Heading6">
    <w:name w:val="heading 6"/>
    <w:basedOn w:val="Normal"/>
    <w:next w:val="Normal"/>
    <w:qFormat/>
    <w:rsid w:val="00A41646"/>
    <w:pPr>
      <w:keepNext/>
      <w:numPr>
        <w:ilvl w:val="5"/>
        <w:numId w:val="2"/>
      </w:numPr>
      <w:spacing w:after="0"/>
      <w:outlineLvl w:val="5"/>
    </w:pPr>
    <w:rPr>
      <w:b/>
      <w:i/>
      <w:sz w:val="20"/>
    </w:rPr>
  </w:style>
  <w:style w:type="paragraph" w:styleId="Heading7">
    <w:name w:val="heading 7"/>
    <w:basedOn w:val="Normal"/>
    <w:next w:val="Normal"/>
    <w:qFormat/>
    <w:rsid w:val="00A41646"/>
    <w:pPr>
      <w:keepNext/>
      <w:numPr>
        <w:ilvl w:val="6"/>
        <w:numId w:val="2"/>
      </w:numPr>
      <w:spacing w:after="0"/>
      <w:outlineLvl w:val="6"/>
    </w:pPr>
    <w:rPr>
      <w:b/>
      <w:i/>
      <w:sz w:val="20"/>
    </w:rPr>
  </w:style>
  <w:style w:type="paragraph" w:styleId="Heading8">
    <w:name w:val="heading 8"/>
    <w:basedOn w:val="Normal"/>
    <w:qFormat/>
    <w:rsid w:val="00A41646"/>
    <w:pPr>
      <w:keepNext/>
      <w:numPr>
        <w:ilvl w:val="7"/>
        <w:numId w:val="2"/>
      </w:numPr>
      <w:spacing w:after="0"/>
      <w:outlineLvl w:val="7"/>
    </w:pPr>
    <w:rPr>
      <w:b/>
      <w:i/>
      <w:sz w:val="20"/>
    </w:rPr>
  </w:style>
  <w:style w:type="paragraph" w:styleId="Heading9">
    <w:name w:val="heading 9"/>
    <w:basedOn w:val="Normal"/>
    <w:next w:val="Normal"/>
    <w:qFormat/>
    <w:rsid w:val="00A41646"/>
    <w:pPr>
      <w:keepNext/>
      <w:numPr>
        <w:ilvl w:val="8"/>
        <w:numId w:val="2"/>
      </w:numPr>
      <w:spacing w:after="0"/>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table">
    <w:name w:val="APtable"/>
    <w:basedOn w:val="Normal"/>
    <w:rsid w:val="00A41646"/>
    <w:rPr>
      <w:sz w:val="20"/>
    </w:rPr>
  </w:style>
  <w:style w:type="paragraph" w:customStyle="1" w:styleId="commonhead">
    <w:name w:val="commonhead"/>
    <w:basedOn w:val="Normal"/>
    <w:rsid w:val="00A41646"/>
    <w:rPr>
      <w:sz w:val="16"/>
    </w:rPr>
  </w:style>
  <w:style w:type="paragraph" w:customStyle="1" w:styleId="E-mail">
    <w:name w:val="E-mail"/>
    <w:basedOn w:val="Normal"/>
    <w:rsid w:val="00A41646"/>
    <w:rPr>
      <w:rFonts w:ascii="Courier" w:hAnsi="Courier"/>
      <w:sz w:val="20"/>
    </w:rPr>
  </w:style>
  <w:style w:type="paragraph" w:styleId="Footer">
    <w:name w:val="footer"/>
    <w:basedOn w:val="Normal"/>
    <w:rsid w:val="00A41646"/>
    <w:pPr>
      <w:pBdr>
        <w:top w:val="single" w:sz="6" w:space="1" w:color="auto"/>
        <w:between w:val="single" w:sz="6" w:space="1" w:color="auto"/>
      </w:pBdr>
      <w:tabs>
        <w:tab w:val="clear" w:pos="1440"/>
        <w:tab w:val="center" w:pos="4536"/>
        <w:tab w:val="right" w:pos="9072"/>
      </w:tabs>
      <w:spacing w:after="0"/>
    </w:pPr>
    <w:rPr>
      <w:sz w:val="16"/>
    </w:rPr>
  </w:style>
  <w:style w:type="paragraph" w:styleId="Header">
    <w:name w:val="header"/>
    <w:basedOn w:val="Normal"/>
    <w:next w:val="Normal"/>
    <w:link w:val="HeaderChar"/>
    <w:uiPriority w:val="99"/>
    <w:rsid w:val="00A41646"/>
    <w:pPr>
      <w:pBdr>
        <w:bottom w:val="single" w:sz="4" w:space="1" w:color="auto"/>
      </w:pBdr>
      <w:tabs>
        <w:tab w:val="clear" w:pos="1440"/>
        <w:tab w:val="center" w:pos="4536"/>
        <w:tab w:val="right" w:pos="9072"/>
      </w:tabs>
      <w:spacing w:after="0"/>
    </w:pPr>
    <w:rPr>
      <w:smallCaps/>
      <w:sz w:val="16"/>
    </w:rPr>
  </w:style>
  <w:style w:type="paragraph" w:customStyle="1" w:styleId="header2">
    <w:name w:val="header2"/>
    <w:basedOn w:val="Header"/>
    <w:rsid w:val="00A41646"/>
    <w:pPr>
      <w:pBdr>
        <w:top w:val="single" w:sz="6" w:space="1" w:color="auto" w:shadow="1"/>
        <w:left w:val="single" w:sz="6" w:space="1" w:color="auto" w:shadow="1"/>
        <w:bottom w:val="single" w:sz="6" w:space="1" w:color="auto" w:shadow="1"/>
        <w:right w:val="single" w:sz="6" w:space="1" w:color="auto" w:shadow="1"/>
      </w:pBdr>
      <w:tabs>
        <w:tab w:val="center" w:pos="4752"/>
      </w:tabs>
      <w:spacing w:after="120"/>
    </w:pPr>
    <w:rPr>
      <w:b/>
      <w:sz w:val="28"/>
    </w:rPr>
  </w:style>
  <w:style w:type="paragraph" w:customStyle="1" w:styleId="indent">
    <w:name w:val="indent"/>
    <w:basedOn w:val="Normal"/>
    <w:rsid w:val="00A41646"/>
    <w:pPr>
      <w:ind w:left="1440"/>
    </w:pPr>
  </w:style>
  <w:style w:type="paragraph" w:styleId="Index2">
    <w:name w:val="index 2"/>
    <w:basedOn w:val="Normal"/>
    <w:next w:val="Normal"/>
    <w:semiHidden/>
    <w:rsid w:val="00A41646"/>
    <w:pPr>
      <w:tabs>
        <w:tab w:val="right" w:leader="dot" w:pos="9749"/>
      </w:tabs>
      <w:ind w:left="400" w:hanging="200"/>
    </w:pPr>
    <w:rPr>
      <w:sz w:val="20"/>
    </w:rPr>
  </w:style>
  <w:style w:type="paragraph" w:customStyle="1" w:styleId="largeindent">
    <w:name w:val="large indent"/>
    <w:basedOn w:val="Normal"/>
    <w:rsid w:val="00A41646"/>
    <w:pPr>
      <w:tabs>
        <w:tab w:val="clear" w:pos="1440"/>
        <w:tab w:val="left" w:pos="2592"/>
      </w:tabs>
      <w:spacing w:after="120"/>
      <w:ind w:left="2592" w:hanging="2016"/>
    </w:pPr>
  </w:style>
  <w:style w:type="paragraph" w:styleId="NormalIndent">
    <w:name w:val="Normal Indent"/>
    <w:basedOn w:val="Normal"/>
    <w:rsid w:val="00A41646"/>
    <w:pPr>
      <w:ind w:left="1440"/>
    </w:pPr>
  </w:style>
  <w:style w:type="paragraph" w:customStyle="1" w:styleId="Numberedindent">
    <w:name w:val="Numbered indent"/>
    <w:basedOn w:val="Normal"/>
    <w:rsid w:val="00A41646"/>
    <w:pPr>
      <w:numPr>
        <w:numId w:val="3"/>
      </w:numPr>
      <w:tabs>
        <w:tab w:val="clear" w:pos="1440"/>
        <w:tab w:val="left" w:pos="1361"/>
      </w:tabs>
    </w:pPr>
  </w:style>
  <w:style w:type="paragraph" w:customStyle="1" w:styleId="offset">
    <w:name w:val="offset"/>
    <w:basedOn w:val="Normal"/>
    <w:rsid w:val="00A41646"/>
    <w:pPr>
      <w:tabs>
        <w:tab w:val="clear" w:pos="1440"/>
        <w:tab w:val="left" w:pos="3168"/>
      </w:tabs>
      <w:ind w:left="3168" w:hanging="2592"/>
    </w:pPr>
  </w:style>
  <w:style w:type="paragraph" w:customStyle="1" w:styleId="Page">
    <w:name w:val="Page"/>
    <w:basedOn w:val="Normal"/>
    <w:rsid w:val="00A41646"/>
    <w:pPr>
      <w:tabs>
        <w:tab w:val="clear" w:pos="1440"/>
      </w:tabs>
    </w:pPr>
  </w:style>
  <w:style w:type="paragraph" w:customStyle="1" w:styleId="spacer">
    <w:name w:val="spacer"/>
    <w:basedOn w:val="Normal"/>
    <w:next w:val="Heading9"/>
    <w:rsid w:val="00A41646"/>
    <w:pPr>
      <w:spacing w:after="0" w:line="120" w:lineRule="auto"/>
    </w:pPr>
  </w:style>
  <w:style w:type="paragraph" w:customStyle="1" w:styleId="Table">
    <w:name w:val="Table"/>
    <w:basedOn w:val="Normal"/>
    <w:rsid w:val="00A41646"/>
    <w:pPr>
      <w:keepNext/>
      <w:keepLines/>
      <w:tabs>
        <w:tab w:val="clear" w:pos="1440"/>
      </w:tabs>
      <w:spacing w:before="60" w:after="60"/>
      <w:ind w:left="57" w:right="57"/>
    </w:pPr>
  </w:style>
  <w:style w:type="paragraph" w:customStyle="1" w:styleId="Tabletitle">
    <w:name w:val="Tabletitle"/>
    <w:basedOn w:val="Table"/>
    <w:rsid w:val="00A41646"/>
    <w:pPr>
      <w:spacing w:before="240"/>
      <w:jc w:val="center"/>
    </w:pPr>
    <w:rPr>
      <w:caps/>
    </w:rPr>
  </w:style>
  <w:style w:type="paragraph" w:customStyle="1" w:styleId="Milestone">
    <w:name w:val="Milestone"/>
    <w:basedOn w:val="Normal"/>
    <w:rsid w:val="00A41646"/>
    <w:pPr>
      <w:keepLines/>
      <w:numPr>
        <w:numId w:val="4"/>
      </w:numPr>
      <w:tabs>
        <w:tab w:val="left" w:pos="2160"/>
        <w:tab w:val="right" w:pos="7920"/>
        <w:tab w:val="right" w:pos="9360"/>
      </w:tabs>
      <w:spacing w:after="120"/>
    </w:pPr>
    <w:rPr>
      <w:i/>
      <w:sz w:val="20"/>
    </w:rPr>
  </w:style>
  <w:style w:type="paragraph" w:customStyle="1" w:styleId="Recommendation">
    <w:name w:val="Recommendation"/>
    <w:basedOn w:val="Normal"/>
    <w:rsid w:val="00A41646"/>
    <w:pPr>
      <w:numPr>
        <w:numId w:val="5"/>
      </w:numPr>
    </w:pPr>
    <w:rPr>
      <w:i/>
    </w:rPr>
  </w:style>
  <w:style w:type="paragraph" w:customStyle="1" w:styleId="bullet">
    <w:name w:val="bullet"/>
    <w:basedOn w:val="Normal"/>
    <w:next w:val="Normal"/>
    <w:rsid w:val="00A41646"/>
    <w:pPr>
      <w:keepLines/>
      <w:numPr>
        <w:numId w:val="14"/>
      </w:numPr>
      <w:tabs>
        <w:tab w:val="clear" w:pos="1440"/>
      </w:tabs>
      <w:spacing w:after="60"/>
    </w:pPr>
  </w:style>
  <w:style w:type="paragraph" w:customStyle="1" w:styleId="ActionPoint">
    <w:name w:val="Action Point"/>
    <w:basedOn w:val="Normal"/>
    <w:rsid w:val="00A41646"/>
    <w:pPr>
      <w:keepLines/>
      <w:numPr>
        <w:numId w:val="6"/>
      </w:numPr>
      <w:tabs>
        <w:tab w:val="clear" w:pos="1440"/>
        <w:tab w:val="right" w:pos="7920"/>
        <w:tab w:val="right" w:pos="9360"/>
      </w:tabs>
      <w:spacing w:after="120"/>
    </w:pPr>
    <w:rPr>
      <w:sz w:val="20"/>
    </w:rPr>
  </w:style>
  <w:style w:type="paragraph" w:customStyle="1" w:styleId="bullet2">
    <w:name w:val="bullet2"/>
    <w:basedOn w:val="Normal"/>
    <w:rsid w:val="00A41646"/>
    <w:pPr>
      <w:numPr>
        <w:numId w:val="7"/>
      </w:numPr>
      <w:tabs>
        <w:tab w:val="clear" w:pos="1440"/>
        <w:tab w:val="left" w:pos="1474"/>
      </w:tabs>
      <w:spacing w:after="60"/>
    </w:pPr>
  </w:style>
  <w:style w:type="paragraph" w:customStyle="1" w:styleId="Headertable">
    <w:name w:val="Header table"/>
    <w:basedOn w:val="Table"/>
    <w:rsid w:val="00A41646"/>
    <w:pPr>
      <w:spacing w:after="0"/>
    </w:pPr>
    <w:rPr>
      <w:sz w:val="20"/>
    </w:rPr>
  </w:style>
  <w:style w:type="paragraph" w:customStyle="1" w:styleId="Issue">
    <w:name w:val="Issue"/>
    <w:basedOn w:val="Normal"/>
    <w:rsid w:val="00A41646"/>
    <w:pPr>
      <w:numPr>
        <w:numId w:val="8"/>
      </w:numPr>
      <w:tabs>
        <w:tab w:val="clear" w:pos="1440"/>
      </w:tabs>
    </w:pPr>
    <w:rPr>
      <w:i/>
      <w:sz w:val="20"/>
    </w:rPr>
  </w:style>
  <w:style w:type="paragraph" w:customStyle="1" w:styleId="Decision">
    <w:name w:val="Decision"/>
    <w:basedOn w:val="Normal"/>
    <w:rsid w:val="00A41646"/>
    <w:pPr>
      <w:numPr>
        <w:numId w:val="9"/>
      </w:numPr>
      <w:tabs>
        <w:tab w:val="clear" w:pos="1656"/>
        <w:tab w:val="num" w:pos="2160"/>
      </w:tabs>
    </w:pPr>
    <w:rPr>
      <w:i/>
      <w:sz w:val="20"/>
    </w:rPr>
  </w:style>
  <w:style w:type="paragraph" w:customStyle="1" w:styleId="Confidence">
    <w:name w:val="Confidence"/>
    <w:basedOn w:val="Header"/>
    <w:rsid w:val="00A41646"/>
    <w:pPr>
      <w:pBdr>
        <w:top w:val="single" w:sz="6" w:space="0" w:color="auto"/>
        <w:left w:val="single" w:sz="6" w:space="0" w:color="auto"/>
        <w:bottom w:val="single" w:sz="6" w:space="0" w:color="auto"/>
        <w:right w:val="single" w:sz="6" w:space="0" w:color="auto"/>
      </w:pBdr>
      <w:ind w:left="2880" w:right="2880"/>
      <w:jc w:val="center"/>
    </w:pPr>
  </w:style>
  <w:style w:type="paragraph" w:customStyle="1" w:styleId="Title1">
    <w:name w:val="Title1"/>
    <w:basedOn w:val="Normal"/>
    <w:next w:val="Normal"/>
    <w:rsid w:val="00A41646"/>
    <w:pPr>
      <w:keepNext/>
      <w:spacing w:before="48" w:after="0"/>
      <w:jc w:val="center"/>
    </w:pPr>
    <w:rPr>
      <w:b/>
      <w:smallCaps/>
      <w:sz w:val="36"/>
    </w:rPr>
  </w:style>
  <w:style w:type="paragraph" w:customStyle="1" w:styleId="Response">
    <w:name w:val="Response"/>
    <w:basedOn w:val="Normal"/>
    <w:rsid w:val="00A41646"/>
    <w:pPr>
      <w:numPr>
        <w:numId w:val="10"/>
      </w:numPr>
      <w:tabs>
        <w:tab w:val="clear" w:pos="1440"/>
        <w:tab w:val="left" w:pos="2880"/>
        <w:tab w:val="right" w:pos="7920"/>
        <w:tab w:val="right" w:pos="9360"/>
      </w:tabs>
    </w:pPr>
    <w:rPr>
      <w:i/>
    </w:rPr>
  </w:style>
  <w:style w:type="paragraph" w:customStyle="1" w:styleId="Requirement">
    <w:name w:val="Requirement"/>
    <w:basedOn w:val="Normal"/>
    <w:rsid w:val="00A41646"/>
    <w:pPr>
      <w:numPr>
        <w:numId w:val="11"/>
      </w:numPr>
    </w:pPr>
    <w:rPr>
      <w:i/>
    </w:rPr>
  </w:style>
  <w:style w:type="paragraph" w:customStyle="1" w:styleId="Assumption">
    <w:name w:val="Assumption"/>
    <w:basedOn w:val="Normal"/>
    <w:rsid w:val="00A41646"/>
    <w:pPr>
      <w:numPr>
        <w:numId w:val="12"/>
      </w:numPr>
      <w:tabs>
        <w:tab w:val="clear" w:pos="2016"/>
        <w:tab w:val="num" w:pos="2160"/>
      </w:tabs>
    </w:pPr>
    <w:rPr>
      <w:i/>
      <w:sz w:val="20"/>
    </w:rPr>
  </w:style>
  <w:style w:type="paragraph" w:customStyle="1" w:styleId="Guidance">
    <w:name w:val="Guidance"/>
    <w:basedOn w:val="Normal"/>
    <w:next w:val="Normal"/>
    <w:rsid w:val="00A41646"/>
    <w:pPr>
      <w:keepNext/>
      <w:keepLines/>
    </w:pPr>
    <w:rPr>
      <w:vanish/>
      <w:sz w:val="20"/>
    </w:rPr>
  </w:style>
  <w:style w:type="paragraph" w:customStyle="1" w:styleId="annex">
    <w:name w:val="annex"/>
    <w:basedOn w:val="Heading2"/>
    <w:next w:val="Normal"/>
    <w:rsid w:val="00A41646"/>
    <w:pPr>
      <w:numPr>
        <w:ilvl w:val="0"/>
        <w:numId w:val="0"/>
      </w:numPr>
    </w:pPr>
  </w:style>
  <w:style w:type="paragraph" w:styleId="TOC1">
    <w:name w:val="toc 1"/>
    <w:basedOn w:val="Normal"/>
    <w:next w:val="Normal"/>
    <w:autoRedefine/>
    <w:semiHidden/>
    <w:rsid w:val="00A41646"/>
    <w:pPr>
      <w:tabs>
        <w:tab w:val="clear" w:pos="1440"/>
      </w:tabs>
      <w:spacing w:before="120" w:after="120"/>
    </w:pPr>
    <w:rPr>
      <w:b/>
      <w:caps/>
    </w:rPr>
  </w:style>
  <w:style w:type="paragraph" w:customStyle="1" w:styleId="bulletlast">
    <w:name w:val="bullet last"/>
    <w:basedOn w:val="bullet"/>
    <w:next w:val="Normal"/>
    <w:rsid w:val="00A41646"/>
    <w:pPr>
      <w:numPr>
        <w:numId w:val="13"/>
      </w:numPr>
      <w:tabs>
        <w:tab w:val="clear" w:pos="1040"/>
        <w:tab w:val="left" w:pos="1021"/>
      </w:tabs>
      <w:spacing w:after="180"/>
    </w:pPr>
  </w:style>
  <w:style w:type="paragraph" w:customStyle="1" w:styleId="prebullet">
    <w:name w:val="prebullet"/>
    <w:basedOn w:val="Normal"/>
    <w:next w:val="bullet"/>
    <w:rsid w:val="00A41646"/>
    <w:pPr>
      <w:keepNext/>
      <w:spacing w:after="60"/>
    </w:pPr>
  </w:style>
  <w:style w:type="paragraph" w:styleId="TOC2">
    <w:name w:val="toc 2"/>
    <w:basedOn w:val="Normal"/>
    <w:next w:val="Normal"/>
    <w:autoRedefine/>
    <w:semiHidden/>
    <w:rsid w:val="00A41646"/>
    <w:pPr>
      <w:tabs>
        <w:tab w:val="clear" w:pos="1440"/>
        <w:tab w:val="left" w:pos="864"/>
        <w:tab w:val="right" w:leader="dot" w:pos="8640"/>
      </w:tabs>
      <w:spacing w:before="120" w:after="60"/>
    </w:pPr>
  </w:style>
  <w:style w:type="paragraph" w:styleId="TOC3">
    <w:name w:val="toc 3"/>
    <w:basedOn w:val="Normal"/>
    <w:next w:val="Normal"/>
    <w:autoRedefine/>
    <w:semiHidden/>
    <w:rsid w:val="00A41646"/>
    <w:pPr>
      <w:tabs>
        <w:tab w:val="right" w:leader="dot" w:pos="8640"/>
      </w:tabs>
      <w:spacing w:before="60" w:after="0"/>
      <w:ind w:left="864"/>
    </w:pPr>
  </w:style>
  <w:style w:type="paragraph" w:styleId="TOC4">
    <w:name w:val="toc 4"/>
    <w:basedOn w:val="Normal"/>
    <w:next w:val="Normal"/>
    <w:autoRedefine/>
    <w:semiHidden/>
    <w:rsid w:val="00A41646"/>
    <w:pPr>
      <w:tabs>
        <w:tab w:val="clear" w:pos="1440"/>
        <w:tab w:val="left" w:pos="2160"/>
        <w:tab w:val="right" w:leader="dot" w:pos="8640"/>
      </w:tabs>
      <w:spacing w:after="0"/>
      <w:ind w:left="1440"/>
    </w:pPr>
  </w:style>
  <w:style w:type="paragraph" w:styleId="TOC5">
    <w:name w:val="toc 5"/>
    <w:basedOn w:val="Normal"/>
    <w:next w:val="Normal"/>
    <w:autoRedefine/>
    <w:semiHidden/>
    <w:rsid w:val="00A41646"/>
    <w:pPr>
      <w:tabs>
        <w:tab w:val="clear" w:pos="1440"/>
      </w:tabs>
      <w:spacing w:after="0"/>
      <w:ind w:left="880"/>
    </w:pPr>
    <w:rPr>
      <w:sz w:val="18"/>
    </w:rPr>
  </w:style>
  <w:style w:type="paragraph" w:styleId="BodyTextIndent">
    <w:name w:val="Body Text Indent"/>
    <w:basedOn w:val="Normal"/>
    <w:rsid w:val="00A41646"/>
    <w:pPr>
      <w:tabs>
        <w:tab w:val="clear" w:pos="1440"/>
      </w:tabs>
      <w:spacing w:before="120" w:after="0"/>
      <w:ind w:left="567"/>
    </w:pPr>
  </w:style>
  <w:style w:type="paragraph" w:styleId="Caption">
    <w:name w:val="caption"/>
    <w:basedOn w:val="Normal"/>
    <w:next w:val="Normal"/>
    <w:qFormat/>
    <w:rsid w:val="00A41646"/>
    <w:pPr>
      <w:keepNext/>
      <w:tabs>
        <w:tab w:val="clear" w:pos="1440"/>
      </w:tabs>
      <w:spacing w:before="120" w:after="0"/>
      <w:jc w:val="center"/>
    </w:pPr>
    <w:rPr>
      <w:b/>
      <w:sz w:val="24"/>
    </w:rPr>
  </w:style>
  <w:style w:type="character" w:styleId="FootnoteReference">
    <w:name w:val="footnote reference"/>
    <w:semiHidden/>
    <w:rsid w:val="00A41646"/>
    <w:rPr>
      <w:vertAlign w:val="superscript"/>
    </w:rPr>
  </w:style>
  <w:style w:type="paragraph" w:styleId="FootnoteText">
    <w:name w:val="footnote text"/>
    <w:basedOn w:val="Normal"/>
    <w:semiHidden/>
    <w:rsid w:val="00A41646"/>
    <w:pPr>
      <w:spacing w:after="0"/>
    </w:pPr>
    <w:rPr>
      <w:sz w:val="20"/>
    </w:rPr>
  </w:style>
  <w:style w:type="paragraph" w:customStyle="1" w:styleId="tablebullet0">
    <w:name w:val="tablebullet"/>
    <w:basedOn w:val="bullet"/>
    <w:rsid w:val="00A41646"/>
    <w:pPr>
      <w:tabs>
        <w:tab w:val="left" w:pos="360"/>
      </w:tabs>
      <w:ind w:left="360"/>
    </w:pPr>
    <w:rPr>
      <w:snapToGrid w:val="0"/>
    </w:rPr>
  </w:style>
  <w:style w:type="paragraph" w:customStyle="1" w:styleId="tablehead">
    <w:name w:val="tablehead"/>
    <w:basedOn w:val="Normal"/>
    <w:rsid w:val="00A41646"/>
    <w:pPr>
      <w:keepNext/>
      <w:spacing w:before="60" w:after="60"/>
      <w:ind w:left="289" w:hanging="289"/>
      <w:jc w:val="center"/>
    </w:pPr>
    <w:rPr>
      <w:b/>
      <w:snapToGrid w:val="0"/>
      <w:color w:val="000000"/>
    </w:rPr>
  </w:style>
  <w:style w:type="paragraph" w:styleId="TOC6">
    <w:name w:val="toc 6"/>
    <w:basedOn w:val="Normal"/>
    <w:next w:val="Normal"/>
    <w:autoRedefine/>
    <w:semiHidden/>
    <w:rsid w:val="00A41646"/>
    <w:pPr>
      <w:tabs>
        <w:tab w:val="clear" w:pos="1440"/>
      </w:tabs>
      <w:spacing w:after="0"/>
      <w:ind w:left="1100"/>
    </w:pPr>
    <w:rPr>
      <w:sz w:val="18"/>
    </w:rPr>
  </w:style>
  <w:style w:type="paragraph" w:styleId="TOC7">
    <w:name w:val="toc 7"/>
    <w:basedOn w:val="Normal"/>
    <w:next w:val="Normal"/>
    <w:autoRedefine/>
    <w:semiHidden/>
    <w:rsid w:val="00A41646"/>
    <w:pPr>
      <w:tabs>
        <w:tab w:val="clear" w:pos="1440"/>
      </w:tabs>
      <w:spacing w:after="0"/>
      <w:ind w:left="1320"/>
    </w:pPr>
    <w:rPr>
      <w:sz w:val="18"/>
    </w:rPr>
  </w:style>
  <w:style w:type="paragraph" w:styleId="TOC8">
    <w:name w:val="toc 8"/>
    <w:basedOn w:val="Normal"/>
    <w:next w:val="Normal"/>
    <w:autoRedefine/>
    <w:semiHidden/>
    <w:rsid w:val="00A41646"/>
    <w:pPr>
      <w:tabs>
        <w:tab w:val="clear" w:pos="1440"/>
      </w:tabs>
      <w:spacing w:after="0"/>
      <w:ind w:left="1540"/>
    </w:pPr>
    <w:rPr>
      <w:sz w:val="18"/>
    </w:rPr>
  </w:style>
  <w:style w:type="paragraph" w:styleId="TOC9">
    <w:name w:val="toc 9"/>
    <w:basedOn w:val="Normal"/>
    <w:next w:val="Normal"/>
    <w:autoRedefine/>
    <w:semiHidden/>
    <w:rsid w:val="00A41646"/>
    <w:pPr>
      <w:tabs>
        <w:tab w:val="clear" w:pos="1440"/>
      </w:tabs>
      <w:spacing w:after="0"/>
      <w:ind w:left="1760"/>
    </w:pPr>
    <w:rPr>
      <w:sz w:val="18"/>
    </w:rPr>
  </w:style>
  <w:style w:type="paragraph" w:customStyle="1" w:styleId="Tablebanner">
    <w:name w:val="Table banner"/>
    <w:basedOn w:val="Table"/>
    <w:next w:val="Table"/>
    <w:rsid w:val="00A41646"/>
    <w:pPr>
      <w:keepLines w:val="0"/>
      <w:shd w:val="clear" w:color="auto" w:fill="8C8C8C"/>
      <w:spacing w:before="0" w:after="0"/>
      <w:ind w:left="0" w:right="0" w:firstLine="85"/>
    </w:pPr>
    <w:rPr>
      <w:color w:val="FFFFFF"/>
    </w:rPr>
  </w:style>
  <w:style w:type="paragraph" w:customStyle="1" w:styleId="Tablebullet">
    <w:name w:val="Table bullet"/>
    <w:basedOn w:val="bullet"/>
    <w:rsid w:val="00A41646"/>
    <w:pPr>
      <w:numPr>
        <w:numId w:val="15"/>
      </w:numPr>
      <w:tabs>
        <w:tab w:val="left" w:pos="198"/>
      </w:tabs>
      <w:spacing w:before="60"/>
    </w:pPr>
  </w:style>
  <w:style w:type="paragraph" w:customStyle="1" w:styleId="address">
    <w:name w:val="address"/>
    <w:basedOn w:val="Normal"/>
    <w:rsid w:val="00A41646"/>
    <w:pPr>
      <w:spacing w:after="60"/>
      <w:ind w:left="6840"/>
    </w:pPr>
    <w:rPr>
      <w:sz w:val="16"/>
    </w:rPr>
  </w:style>
  <w:style w:type="paragraph" w:customStyle="1" w:styleId="numbered">
    <w:name w:val="numbered"/>
    <w:basedOn w:val="Numberedindent"/>
    <w:rsid w:val="00A41646"/>
    <w:pPr>
      <w:numPr>
        <w:numId w:val="0"/>
      </w:numPr>
      <w:spacing w:after="60"/>
    </w:pPr>
  </w:style>
  <w:style w:type="paragraph" w:customStyle="1" w:styleId="Style1">
    <w:name w:val="Style1"/>
    <w:basedOn w:val="bullet2"/>
    <w:next w:val="bullet"/>
    <w:rsid w:val="00A41646"/>
    <w:pPr>
      <w:numPr>
        <w:numId w:val="0"/>
      </w:numPr>
      <w:spacing w:after="180"/>
    </w:pPr>
  </w:style>
  <w:style w:type="paragraph" w:customStyle="1" w:styleId="bullet2last">
    <w:name w:val="bullet2 last"/>
    <w:basedOn w:val="bullet2"/>
    <w:next w:val="bullet"/>
    <w:rsid w:val="00A41646"/>
    <w:pPr>
      <w:numPr>
        <w:numId w:val="0"/>
      </w:numPr>
      <w:spacing w:after="180"/>
    </w:pPr>
  </w:style>
  <w:style w:type="paragraph" w:customStyle="1" w:styleId="subhead">
    <w:name w:val="subhead"/>
    <w:basedOn w:val="Normal"/>
    <w:rsid w:val="00A41646"/>
    <w:pPr>
      <w:spacing w:before="120" w:after="60"/>
      <w:ind w:left="680"/>
    </w:pPr>
    <w:rPr>
      <w:b/>
      <w:szCs w:val="22"/>
      <w:u w:val="single"/>
    </w:rPr>
  </w:style>
  <w:style w:type="character" w:styleId="PageNumber">
    <w:name w:val="page number"/>
    <w:basedOn w:val="DefaultParagraphFont"/>
    <w:rsid w:val="00A41646"/>
  </w:style>
  <w:style w:type="paragraph" w:styleId="Quote">
    <w:name w:val="Quote"/>
    <w:basedOn w:val="Normal"/>
    <w:qFormat/>
    <w:rsid w:val="00A41646"/>
    <w:pPr>
      <w:tabs>
        <w:tab w:val="clear" w:pos="1440"/>
      </w:tabs>
      <w:spacing w:after="200"/>
      <w:ind w:left="540"/>
    </w:pPr>
    <w:rPr>
      <w:rFonts w:cs="Arial"/>
      <w:b/>
      <w:i/>
      <w:color w:val="7AB66E"/>
      <w:szCs w:val="22"/>
    </w:rPr>
  </w:style>
  <w:style w:type="paragraph" w:customStyle="1" w:styleId="BDAheading2">
    <w:name w:val="BDA_heading 2"/>
    <w:basedOn w:val="BDAheading1"/>
    <w:qFormat/>
    <w:rsid w:val="00A41646"/>
    <w:pPr>
      <w:numPr>
        <w:ilvl w:val="1"/>
      </w:numPr>
      <w:spacing w:before="60" w:after="120"/>
    </w:pPr>
    <w:rPr>
      <w:sz w:val="24"/>
    </w:rPr>
  </w:style>
  <w:style w:type="paragraph" w:styleId="ListParagraph">
    <w:name w:val="List Paragraph"/>
    <w:basedOn w:val="Normal"/>
    <w:uiPriority w:val="34"/>
    <w:qFormat/>
    <w:rsid w:val="00A41646"/>
    <w:pPr>
      <w:ind w:left="720"/>
      <w:contextualSpacing/>
    </w:pPr>
  </w:style>
  <w:style w:type="character" w:customStyle="1" w:styleId="HeaderChar">
    <w:name w:val="Header Char"/>
    <w:link w:val="Header"/>
    <w:uiPriority w:val="99"/>
    <w:rsid w:val="00A41646"/>
    <w:rPr>
      <w:rFonts w:ascii="Arial" w:hAnsi="Arial"/>
      <w:smallCaps/>
      <w:sz w:val="16"/>
      <w:lang w:eastAsia="en-US"/>
    </w:rPr>
  </w:style>
  <w:style w:type="paragraph" w:customStyle="1" w:styleId="BDAbullet">
    <w:name w:val="BDA_bullet"/>
    <w:basedOn w:val="BDA-normal"/>
    <w:qFormat/>
    <w:rsid w:val="00A41646"/>
    <w:pPr>
      <w:numPr>
        <w:numId w:val="16"/>
      </w:numPr>
    </w:pPr>
  </w:style>
  <w:style w:type="paragraph" w:customStyle="1" w:styleId="BDATitle">
    <w:name w:val="BDA Title"/>
    <w:basedOn w:val="Title1"/>
    <w:next w:val="BDA-normal"/>
    <w:rsid w:val="00A41646"/>
    <w:rPr>
      <w:color w:val="A1233E"/>
    </w:rPr>
  </w:style>
  <w:style w:type="paragraph" w:customStyle="1" w:styleId="BDAheading1">
    <w:name w:val="BDA_heading 1"/>
    <w:basedOn w:val="BDA-normal"/>
    <w:next w:val="BDA-normal"/>
    <w:qFormat/>
    <w:rsid w:val="00A41646"/>
    <w:pPr>
      <w:keepNext/>
      <w:numPr>
        <w:numId w:val="17"/>
      </w:numPr>
      <w:spacing w:before="240" w:after="240" w:line="240" w:lineRule="auto"/>
    </w:pPr>
    <w:rPr>
      <w:b/>
      <w:color w:val="A1233E"/>
      <w:sz w:val="30"/>
      <w:szCs w:val="30"/>
    </w:rPr>
  </w:style>
  <w:style w:type="paragraph" w:customStyle="1" w:styleId="BDAsubheading">
    <w:name w:val="BDA_subheading"/>
    <w:basedOn w:val="BDA-normal"/>
    <w:next w:val="BDA-normal"/>
    <w:qFormat/>
    <w:rsid w:val="00A41646"/>
    <w:pPr>
      <w:spacing w:after="60"/>
    </w:pPr>
    <w:rPr>
      <w:b/>
      <w:color w:val="A1233E"/>
      <w:sz w:val="24"/>
    </w:rPr>
  </w:style>
  <w:style w:type="paragraph" w:customStyle="1" w:styleId="Verse">
    <w:name w:val="Verse"/>
    <w:basedOn w:val="Normal"/>
    <w:rsid w:val="00A41646"/>
    <w:pPr>
      <w:spacing w:after="0" w:line="240" w:lineRule="auto"/>
    </w:pPr>
    <w:rPr>
      <w:rFonts w:cs="Mangal"/>
      <w:sz w:val="20"/>
    </w:rPr>
  </w:style>
  <w:style w:type="character" w:styleId="Hyperlink">
    <w:name w:val="Hyperlink"/>
    <w:unhideWhenUsed/>
    <w:rsid w:val="00A41646"/>
    <w:rPr>
      <w:color w:val="0000FF"/>
      <w:u w:val="single"/>
    </w:rPr>
  </w:style>
  <w:style w:type="paragraph" w:customStyle="1" w:styleId="BDAheading3">
    <w:name w:val="BDA_heading 3"/>
    <w:basedOn w:val="BDAheading2"/>
    <w:qFormat/>
    <w:rsid w:val="00A41646"/>
    <w:pPr>
      <w:numPr>
        <w:ilvl w:val="2"/>
      </w:numPr>
      <w:spacing w:after="60"/>
    </w:pPr>
    <w:rPr>
      <w:sz w:val="22"/>
    </w:rPr>
  </w:style>
  <w:style w:type="paragraph" w:customStyle="1" w:styleId="BDA-normal">
    <w:name w:val="BDA-normal"/>
    <w:basedOn w:val="Footer"/>
    <w:qFormat/>
    <w:rsid w:val="00681DE0"/>
    <w:pPr>
      <w:pBdr>
        <w:top w:val="none" w:sz="0" w:space="0" w:color="auto"/>
        <w:between w:val="none" w:sz="0" w:space="0" w:color="auto"/>
      </w:pBdr>
      <w:spacing w:after="180"/>
    </w:pPr>
    <w:rPr>
      <w:rFonts w:eastAsia="Calibri"/>
      <w:sz w:val="22"/>
    </w:rPr>
  </w:style>
  <w:style w:type="paragraph" w:styleId="Revision">
    <w:name w:val="Revision"/>
    <w:hidden/>
    <w:uiPriority w:val="99"/>
    <w:semiHidden/>
    <w:rsid w:val="0099640E"/>
    <w:rPr>
      <w:rFonts w:ascii="Arial" w:hAnsi="Arial"/>
      <w:sz w:val="22"/>
      <w:lang w:eastAsia="en-US"/>
    </w:rPr>
  </w:style>
  <w:style w:type="character" w:styleId="CommentReference">
    <w:name w:val="annotation reference"/>
    <w:basedOn w:val="DefaultParagraphFont"/>
    <w:rsid w:val="006F6D02"/>
    <w:rPr>
      <w:sz w:val="16"/>
      <w:szCs w:val="16"/>
    </w:rPr>
  </w:style>
  <w:style w:type="paragraph" w:styleId="CommentText">
    <w:name w:val="annotation text"/>
    <w:basedOn w:val="Normal"/>
    <w:link w:val="CommentTextChar"/>
    <w:rsid w:val="006F6D02"/>
    <w:pPr>
      <w:spacing w:line="240" w:lineRule="auto"/>
    </w:pPr>
    <w:rPr>
      <w:sz w:val="20"/>
    </w:rPr>
  </w:style>
  <w:style w:type="character" w:customStyle="1" w:styleId="CommentTextChar">
    <w:name w:val="Comment Text Char"/>
    <w:basedOn w:val="DefaultParagraphFont"/>
    <w:link w:val="CommentText"/>
    <w:rsid w:val="006F6D02"/>
    <w:rPr>
      <w:rFonts w:ascii="Arial" w:hAnsi="Arial"/>
      <w:lang w:eastAsia="en-US"/>
    </w:rPr>
  </w:style>
  <w:style w:type="paragraph" w:styleId="CommentSubject">
    <w:name w:val="annotation subject"/>
    <w:basedOn w:val="CommentText"/>
    <w:next w:val="CommentText"/>
    <w:link w:val="CommentSubjectChar"/>
    <w:rsid w:val="006F6D02"/>
    <w:rPr>
      <w:b/>
      <w:bCs/>
    </w:rPr>
  </w:style>
  <w:style w:type="character" w:customStyle="1" w:styleId="CommentSubjectChar">
    <w:name w:val="Comment Subject Char"/>
    <w:basedOn w:val="CommentTextChar"/>
    <w:link w:val="CommentSubject"/>
    <w:rsid w:val="006F6D0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Files\Config%20stuff\Templates\BDA%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0290CC89B3A441B3B55B8E6AF3840D" ma:contentTypeVersion="17" ma:contentTypeDescription="Create a new document." ma:contentTypeScope="" ma:versionID="b2f721f7b1ab71a846e289ba79d828a8">
  <xsd:schema xmlns:xsd="http://www.w3.org/2001/XMLSchema" xmlns:xs="http://www.w3.org/2001/XMLSchema" xmlns:p="http://schemas.microsoft.com/office/2006/metadata/properties" xmlns:ns2="1cfb9b42-b804-41c5-a7bd-ce7ae3e319f0" xmlns:ns3="59a7eff7-a3bc-476c-86b1-3b63a170e978" targetNamespace="http://schemas.microsoft.com/office/2006/metadata/properties" ma:root="true" ma:fieldsID="4b5e559ae26696ae579642f2e4166a2e" ns2:_="" ns3:_="">
    <xsd:import namespace="1cfb9b42-b804-41c5-a7bd-ce7ae3e319f0"/>
    <xsd:import namespace="59a7eff7-a3bc-476c-86b1-3b63a170e9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fb9b42-b804-41c5-a7bd-ce7ae3e31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7e5129-9b2e-46fe-9cfa-b96007b884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7eff7-a3bc-476c-86b1-3b63a170e9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98cfa-cfab-4de6-a5bf-a32aff8aa2d3}" ma:internalName="TaxCatchAll" ma:showField="CatchAllData" ma:web="59a7eff7-a3bc-476c-86b1-3b63a170e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a7eff7-a3bc-476c-86b1-3b63a170e978" xsi:nil="true"/>
    <lcf76f155ced4ddcb4097134ff3c332f xmlns="1cfb9b42-b804-41c5-a7bd-ce7ae3e319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EAF38-0638-4C76-9CE6-4658D73281A2}">
  <ds:schemaRefs>
    <ds:schemaRef ds:uri="http://schemas.microsoft.com/sharepoint/v3/contenttype/forms"/>
  </ds:schemaRefs>
</ds:datastoreItem>
</file>

<file path=customXml/itemProps2.xml><?xml version="1.0" encoding="utf-8"?>
<ds:datastoreItem xmlns:ds="http://schemas.openxmlformats.org/officeDocument/2006/customXml" ds:itemID="{28A3CEC7-0FE1-4181-8BD4-65387E587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fb9b42-b804-41c5-a7bd-ce7ae3e319f0"/>
    <ds:schemaRef ds:uri="59a7eff7-a3bc-476c-86b1-3b63a170e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2FA19-0E89-42CA-AB4E-616C794212E9}">
  <ds:schemaRefs>
    <ds:schemaRef ds:uri="http://schemas.microsoft.com/office/2006/metadata/properties"/>
    <ds:schemaRef ds:uri="http://schemas.microsoft.com/office/infopath/2007/PartnerControls"/>
    <ds:schemaRef ds:uri="59a7eff7-a3bc-476c-86b1-3b63a170e978"/>
    <ds:schemaRef ds:uri="1cfb9b42-b804-41c5-a7bd-ce7ae3e319f0"/>
  </ds:schemaRefs>
</ds:datastoreItem>
</file>

<file path=docProps/app.xml><?xml version="1.0" encoding="utf-8"?>
<Properties xmlns="http://schemas.openxmlformats.org/officeDocument/2006/extended-properties" xmlns:vt="http://schemas.openxmlformats.org/officeDocument/2006/docPropsVTypes">
  <Template>BDA Document Template</Template>
  <TotalTime>1</TotalTime>
  <Pages>2</Pages>
  <Words>651</Words>
  <Characters>3397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BDA Trustee Code of Conduct</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 Trustee Code of Conduct</dc:title>
  <dc:subject/>
  <dc:creator>D W</dc:creator>
  <cp:keywords/>
  <cp:lastModifiedBy>Rebecca Mansell</cp:lastModifiedBy>
  <cp:revision>2</cp:revision>
  <cp:lastPrinted>1900-01-01T00:00:00Z</cp:lastPrinted>
  <dcterms:created xsi:type="dcterms:W3CDTF">2023-09-15T07:17:00Z</dcterms:created>
  <dcterms:modified xsi:type="dcterms:W3CDTF">2023-09-15T07:17:00Z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0x010100C50290CC89B3A441B3B55B8E6AF3840D</vt:lpwstr>
  </property>
  <property fmtid="{D5CDD505-2E9C-101B-9397-08002B2CF9AE}" pid="3" name="MediaServiceImageTags">
    <vt:lpwstr/>
  </property>
</Properties>
</file>